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D7" w:rsidRDefault="00DA34E1" w:rsidP="00DD21D7">
      <w:pPr>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sidR="00B82F48">
        <w:rPr>
          <w:rFonts w:asciiTheme="minorHAnsi" w:hAnsiTheme="minorHAnsi" w:cstheme="minorHAnsi"/>
          <w:sz w:val="22"/>
          <w:szCs w:val="22"/>
        </w:rPr>
        <w:t>December</w:t>
      </w:r>
      <w:r w:rsidR="00B3740C">
        <w:rPr>
          <w:rFonts w:asciiTheme="minorHAnsi" w:hAnsiTheme="minorHAnsi" w:cstheme="minorHAnsi"/>
          <w:sz w:val="22"/>
          <w:szCs w:val="22"/>
        </w:rPr>
        <w:t xml:space="preserve"> </w:t>
      </w:r>
      <w:r w:rsidR="00F6679E">
        <w:rPr>
          <w:rFonts w:asciiTheme="minorHAnsi" w:hAnsiTheme="minorHAnsi" w:cstheme="minorHAnsi"/>
          <w:sz w:val="22"/>
          <w:szCs w:val="22"/>
        </w:rPr>
        <w:t>1</w:t>
      </w:r>
      <w:r w:rsidR="00967B6E">
        <w:rPr>
          <w:rFonts w:asciiTheme="minorHAnsi" w:hAnsiTheme="minorHAnsi" w:cstheme="minorHAnsi"/>
          <w:sz w:val="22"/>
          <w:szCs w:val="22"/>
        </w:rPr>
        <w:t>3</w:t>
      </w:r>
      <w:r w:rsidR="00287BA7">
        <w:rPr>
          <w:rFonts w:asciiTheme="minorHAnsi" w:hAnsiTheme="minorHAnsi" w:cstheme="minorHAnsi"/>
          <w:sz w:val="22"/>
          <w:szCs w:val="22"/>
        </w:rPr>
        <w:t>, 2012</w:t>
      </w: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To: </w:t>
      </w:r>
      <w:r w:rsidR="00B3740C">
        <w:rPr>
          <w:rFonts w:asciiTheme="minorHAnsi" w:hAnsiTheme="minorHAnsi" w:cstheme="minorHAnsi"/>
          <w:sz w:val="22"/>
          <w:szCs w:val="22"/>
        </w:rPr>
        <w:tab/>
      </w:r>
      <w:r>
        <w:rPr>
          <w:rFonts w:asciiTheme="minorHAnsi" w:hAnsiTheme="minorHAnsi" w:cstheme="minorHAnsi"/>
          <w:sz w:val="22"/>
          <w:szCs w:val="22"/>
        </w:rPr>
        <w:t>ARL Directors and Collection Development Contacts</w:t>
      </w: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From: </w:t>
      </w:r>
      <w:r w:rsidR="00B3740C">
        <w:rPr>
          <w:rFonts w:asciiTheme="minorHAnsi" w:hAnsiTheme="minorHAnsi" w:cstheme="minorHAnsi"/>
          <w:sz w:val="22"/>
          <w:szCs w:val="22"/>
        </w:rPr>
        <w:tab/>
      </w:r>
      <w:r>
        <w:rPr>
          <w:rFonts w:asciiTheme="minorHAnsi" w:hAnsiTheme="minorHAnsi" w:cstheme="minorHAnsi"/>
          <w:sz w:val="22"/>
          <w:szCs w:val="22"/>
        </w:rPr>
        <w:t>Celeste Feather, ARL Licensing Initiative Program Manager, LYRASIS</w:t>
      </w:r>
    </w:p>
    <w:p w:rsidR="00B3740C" w:rsidRDefault="00B3740C" w:rsidP="00DD21D7">
      <w:pPr>
        <w:rPr>
          <w:rFonts w:asciiTheme="minorHAnsi" w:hAnsiTheme="minorHAnsi" w:cstheme="minorHAnsi"/>
          <w:sz w:val="22"/>
          <w:szCs w:val="22"/>
        </w:rPr>
      </w:pPr>
      <w:r>
        <w:rPr>
          <w:rFonts w:asciiTheme="minorHAnsi" w:hAnsiTheme="minorHAnsi" w:cstheme="minorHAnsi"/>
          <w:sz w:val="22"/>
          <w:szCs w:val="22"/>
        </w:rPr>
        <w:t>Re:</w:t>
      </w:r>
      <w:r>
        <w:rPr>
          <w:rFonts w:asciiTheme="minorHAnsi" w:hAnsiTheme="minorHAnsi" w:cstheme="minorHAnsi"/>
          <w:sz w:val="22"/>
          <w:szCs w:val="22"/>
        </w:rPr>
        <w:tab/>
        <w:t xml:space="preserve">Project MUSE/UPCC Ebook Collections Special Offers, </w:t>
      </w:r>
      <w:r w:rsidR="00B82F48">
        <w:rPr>
          <w:rFonts w:asciiTheme="minorHAnsi" w:hAnsiTheme="minorHAnsi" w:cstheme="minorHAnsi"/>
          <w:sz w:val="22"/>
          <w:szCs w:val="22"/>
        </w:rPr>
        <w:t>Winter</w:t>
      </w:r>
      <w:r>
        <w:rPr>
          <w:rFonts w:asciiTheme="minorHAnsi" w:hAnsiTheme="minorHAnsi" w:cstheme="minorHAnsi"/>
          <w:sz w:val="22"/>
          <w:szCs w:val="22"/>
        </w:rPr>
        <w:t xml:space="preserve"> 2012</w:t>
      </w:r>
      <w:r w:rsidR="00B82F48">
        <w:rPr>
          <w:rFonts w:asciiTheme="minorHAnsi" w:hAnsiTheme="minorHAnsi" w:cstheme="minorHAnsi"/>
          <w:sz w:val="22"/>
          <w:szCs w:val="22"/>
        </w:rPr>
        <w:t>-13</w:t>
      </w:r>
    </w:p>
    <w:p w:rsidR="00B3740C" w:rsidRDefault="00B3740C" w:rsidP="00DD21D7">
      <w:pPr>
        <w:rPr>
          <w:rFonts w:asciiTheme="minorHAnsi" w:hAnsiTheme="minorHAnsi" w:cstheme="minorHAnsi"/>
          <w:sz w:val="22"/>
          <w:szCs w:val="22"/>
        </w:rPr>
      </w:pPr>
    </w:p>
    <w:p w:rsidR="00D96E22" w:rsidRDefault="00B82F48" w:rsidP="00DD21D7">
      <w:pPr>
        <w:rPr>
          <w:rFonts w:asciiTheme="minorHAnsi" w:hAnsiTheme="minorHAnsi" w:cstheme="minorHAnsi"/>
          <w:sz w:val="22"/>
          <w:szCs w:val="22"/>
        </w:rPr>
      </w:pPr>
      <w:r>
        <w:rPr>
          <w:rFonts w:asciiTheme="minorHAnsi" w:hAnsiTheme="minorHAnsi" w:cstheme="minorHAnsi"/>
          <w:sz w:val="22"/>
          <w:szCs w:val="22"/>
        </w:rPr>
        <w:t xml:space="preserve">Although we alerted you to our first Project MUSE/UPCC ebook collections offer through the ARL Licensing Initiative only 8 months ago, </w:t>
      </w:r>
      <w:r w:rsidR="00B3740C">
        <w:rPr>
          <w:rFonts w:asciiTheme="minorHAnsi" w:hAnsiTheme="minorHAnsi" w:cstheme="minorHAnsi"/>
          <w:sz w:val="22"/>
          <w:szCs w:val="22"/>
        </w:rPr>
        <w:t xml:space="preserve">I am pleased to report that we have </w:t>
      </w:r>
      <w:r>
        <w:rPr>
          <w:rFonts w:asciiTheme="minorHAnsi" w:hAnsiTheme="minorHAnsi" w:cstheme="minorHAnsi"/>
          <w:sz w:val="22"/>
          <w:szCs w:val="22"/>
        </w:rPr>
        <w:t xml:space="preserve">negotiated another </w:t>
      </w:r>
      <w:r w:rsidR="00842A58">
        <w:rPr>
          <w:rFonts w:asciiTheme="minorHAnsi" w:hAnsiTheme="minorHAnsi" w:cstheme="minorHAnsi"/>
          <w:sz w:val="22"/>
          <w:szCs w:val="22"/>
        </w:rPr>
        <w:t xml:space="preserve">offer with Project MUSE for the UPCC ebook collections in 2013. </w:t>
      </w:r>
      <w:r w:rsidR="00B3740C">
        <w:rPr>
          <w:rFonts w:asciiTheme="minorHAnsi" w:hAnsiTheme="minorHAnsi" w:cstheme="minorHAnsi"/>
          <w:sz w:val="22"/>
          <w:szCs w:val="22"/>
        </w:rPr>
        <w:t xml:space="preserve"> </w:t>
      </w:r>
    </w:p>
    <w:p w:rsidR="00842A58" w:rsidRDefault="00842A58" w:rsidP="00DD21D7">
      <w:pPr>
        <w:rPr>
          <w:rFonts w:asciiTheme="minorHAnsi" w:hAnsiTheme="minorHAnsi" w:cstheme="minorHAnsi"/>
          <w:sz w:val="22"/>
          <w:szCs w:val="22"/>
        </w:rPr>
      </w:pPr>
    </w:p>
    <w:p w:rsidR="00721D31" w:rsidRDefault="00D96E22" w:rsidP="00DD21D7">
      <w:pPr>
        <w:rPr>
          <w:rFonts w:asciiTheme="minorHAnsi" w:hAnsiTheme="minorHAnsi" w:cstheme="minorHAnsi"/>
          <w:sz w:val="22"/>
          <w:szCs w:val="22"/>
        </w:rPr>
      </w:pPr>
      <w:r>
        <w:rPr>
          <w:rFonts w:asciiTheme="minorHAnsi" w:hAnsiTheme="minorHAnsi" w:cstheme="minorHAnsi"/>
          <w:sz w:val="22"/>
          <w:szCs w:val="22"/>
        </w:rPr>
        <w:t xml:space="preserve">We have </w:t>
      </w:r>
      <w:r w:rsidR="00721D31">
        <w:rPr>
          <w:rFonts w:asciiTheme="minorHAnsi" w:hAnsiTheme="minorHAnsi" w:cstheme="minorHAnsi"/>
          <w:sz w:val="22"/>
          <w:szCs w:val="22"/>
        </w:rPr>
        <w:t xml:space="preserve">indeed </w:t>
      </w:r>
      <w:r>
        <w:rPr>
          <w:rFonts w:asciiTheme="minorHAnsi" w:hAnsiTheme="minorHAnsi" w:cstheme="minorHAnsi"/>
          <w:sz w:val="22"/>
          <w:szCs w:val="22"/>
        </w:rPr>
        <w:t>shape</w:t>
      </w:r>
      <w:r w:rsidR="00842A58">
        <w:rPr>
          <w:rFonts w:asciiTheme="minorHAnsi" w:hAnsiTheme="minorHAnsi" w:cstheme="minorHAnsi"/>
          <w:sz w:val="22"/>
          <w:szCs w:val="22"/>
        </w:rPr>
        <w:t>d</w:t>
      </w:r>
      <w:r>
        <w:rPr>
          <w:rFonts w:asciiTheme="minorHAnsi" w:hAnsiTheme="minorHAnsi" w:cstheme="minorHAnsi"/>
          <w:sz w:val="22"/>
          <w:szCs w:val="22"/>
        </w:rPr>
        <w:t xml:space="preserve"> the </w:t>
      </w:r>
      <w:r w:rsidR="00842A58">
        <w:rPr>
          <w:rFonts w:asciiTheme="minorHAnsi" w:hAnsiTheme="minorHAnsi" w:cstheme="minorHAnsi"/>
          <w:sz w:val="22"/>
          <w:szCs w:val="22"/>
        </w:rPr>
        <w:t>ongoing</w:t>
      </w:r>
      <w:r>
        <w:rPr>
          <w:rFonts w:asciiTheme="minorHAnsi" w:hAnsiTheme="minorHAnsi" w:cstheme="minorHAnsi"/>
          <w:sz w:val="22"/>
          <w:szCs w:val="22"/>
        </w:rPr>
        <w:t xml:space="preserve"> pricing levels </w:t>
      </w:r>
      <w:r w:rsidR="00CF11BB">
        <w:rPr>
          <w:rFonts w:asciiTheme="minorHAnsi" w:hAnsiTheme="minorHAnsi" w:cstheme="minorHAnsi"/>
          <w:sz w:val="22"/>
          <w:szCs w:val="22"/>
        </w:rPr>
        <w:t>and the license terms</w:t>
      </w:r>
      <w:r>
        <w:rPr>
          <w:rFonts w:asciiTheme="minorHAnsi" w:hAnsiTheme="minorHAnsi" w:cstheme="minorHAnsi"/>
          <w:sz w:val="22"/>
          <w:szCs w:val="22"/>
        </w:rPr>
        <w:t xml:space="preserve"> for these ebooks collections</w:t>
      </w:r>
      <w:r w:rsidR="00842A58">
        <w:rPr>
          <w:rFonts w:asciiTheme="minorHAnsi" w:hAnsiTheme="minorHAnsi" w:cstheme="minorHAnsi"/>
          <w:sz w:val="22"/>
          <w:szCs w:val="22"/>
        </w:rPr>
        <w:t xml:space="preserve"> in a significant way</w:t>
      </w:r>
      <w:r>
        <w:rPr>
          <w:rFonts w:asciiTheme="minorHAnsi" w:hAnsiTheme="minorHAnsi" w:cstheme="minorHAnsi"/>
          <w:sz w:val="22"/>
          <w:szCs w:val="22"/>
        </w:rPr>
        <w:t xml:space="preserve">. </w:t>
      </w:r>
      <w:r w:rsidR="00842A58">
        <w:rPr>
          <w:rFonts w:asciiTheme="minorHAnsi" w:hAnsiTheme="minorHAnsi" w:cstheme="minorHAnsi"/>
          <w:sz w:val="22"/>
          <w:szCs w:val="22"/>
        </w:rPr>
        <w:t>The</w:t>
      </w:r>
      <w:r w:rsidR="00D9352A">
        <w:rPr>
          <w:rFonts w:asciiTheme="minorHAnsi" w:hAnsiTheme="minorHAnsi" w:cstheme="minorHAnsi"/>
          <w:sz w:val="22"/>
          <w:szCs w:val="22"/>
        </w:rPr>
        <w:t xml:space="preserve"> 2013 offers from Project MUSE align closely with the offe</w:t>
      </w:r>
      <w:r w:rsidR="00721D31">
        <w:rPr>
          <w:rFonts w:asciiTheme="minorHAnsi" w:hAnsiTheme="minorHAnsi" w:cstheme="minorHAnsi"/>
          <w:sz w:val="22"/>
          <w:szCs w:val="22"/>
        </w:rPr>
        <w:t>rs</w:t>
      </w:r>
      <w:r w:rsidR="00D9352A">
        <w:rPr>
          <w:rFonts w:asciiTheme="minorHAnsi" w:hAnsiTheme="minorHAnsi" w:cstheme="minorHAnsi"/>
          <w:sz w:val="22"/>
          <w:szCs w:val="22"/>
        </w:rPr>
        <w:t xml:space="preserve"> for the 2012 collections in terms of cost per title</w:t>
      </w:r>
      <w:r w:rsidR="00721D31">
        <w:rPr>
          <w:rFonts w:asciiTheme="minorHAnsi" w:hAnsiTheme="minorHAnsi" w:cstheme="minorHAnsi"/>
          <w:sz w:val="22"/>
          <w:szCs w:val="22"/>
        </w:rPr>
        <w:t>. The entire package of content from Project MUSE</w:t>
      </w:r>
      <w:r w:rsidR="00D9352A">
        <w:rPr>
          <w:rFonts w:asciiTheme="minorHAnsi" w:hAnsiTheme="minorHAnsi" w:cstheme="minorHAnsi"/>
          <w:sz w:val="22"/>
          <w:szCs w:val="22"/>
        </w:rPr>
        <w:t xml:space="preserve"> </w:t>
      </w:r>
      <w:r w:rsidR="00721D31">
        <w:rPr>
          <w:rFonts w:asciiTheme="minorHAnsi" w:hAnsiTheme="minorHAnsi" w:cstheme="minorHAnsi"/>
          <w:sz w:val="22"/>
          <w:szCs w:val="22"/>
        </w:rPr>
        <w:t xml:space="preserve">in the new 2013 offer is priced at $9.00 per title as compared to $10.00 per title in the 2012 full package offer.  The cost for the package of 2012 publication year content last spring was around $25.00 per title, and now for the package of 2013 publication year content the cost per title in the new offer is $23.00 per title. </w:t>
      </w:r>
      <w:r w:rsidR="00E67891">
        <w:rPr>
          <w:rFonts w:asciiTheme="minorHAnsi" w:hAnsiTheme="minorHAnsi" w:cstheme="minorHAnsi"/>
          <w:sz w:val="22"/>
          <w:szCs w:val="22"/>
        </w:rPr>
        <w:t xml:space="preserve">The detailed pricing spreadsheet is available at </w:t>
      </w:r>
      <w:hyperlink r:id="rId8" w:history="1">
        <w:r w:rsidR="00E67891" w:rsidRPr="00AD4FA4">
          <w:rPr>
            <w:rStyle w:val="Hyperlink"/>
            <w:rFonts w:asciiTheme="minorHAnsi" w:hAnsiTheme="minorHAnsi" w:cstheme="minorHAnsi"/>
            <w:sz w:val="22"/>
            <w:szCs w:val="22"/>
          </w:rPr>
          <w:t>http://bit.ly/ZbDUvB</w:t>
        </w:r>
      </w:hyperlink>
      <w:r w:rsidR="00E67891">
        <w:rPr>
          <w:rFonts w:asciiTheme="minorHAnsi" w:hAnsiTheme="minorHAnsi" w:cstheme="minorHAnsi"/>
          <w:sz w:val="22"/>
          <w:szCs w:val="22"/>
        </w:rPr>
        <w:t>.</w:t>
      </w:r>
    </w:p>
    <w:p w:rsidR="00721D31" w:rsidRDefault="00721D31" w:rsidP="00DD21D7">
      <w:pPr>
        <w:rPr>
          <w:rFonts w:asciiTheme="minorHAnsi" w:hAnsiTheme="minorHAnsi" w:cstheme="minorHAnsi"/>
          <w:sz w:val="22"/>
          <w:szCs w:val="22"/>
        </w:rPr>
      </w:pPr>
    </w:p>
    <w:p w:rsidR="002B7596" w:rsidRPr="006A2C5F" w:rsidRDefault="00721D31" w:rsidP="002B7596">
      <w:pPr>
        <w:pStyle w:val="ListParagraph"/>
        <w:ind w:left="0"/>
        <w:rPr>
          <w:rFonts w:asciiTheme="minorHAnsi" w:hAnsiTheme="minorHAnsi" w:cstheme="minorHAnsi"/>
          <w:b/>
          <w:sz w:val="22"/>
          <w:szCs w:val="22"/>
        </w:rPr>
      </w:pPr>
      <w:r>
        <w:rPr>
          <w:rFonts w:asciiTheme="minorHAnsi" w:hAnsiTheme="minorHAnsi" w:cstheme="minorHAnsi"/>
          <w:sz w:val="22"/>
          <w:szCs w:val="22"/>
        </w:rPr>
        <w:t>The special offers for the Project MUSE/UPCC ebook collections in 2013 are</w:t>
      </w:r>
      <w:r w:rsidR="002B7596">
        <w:rPr>
          <w:rFonts w:asciiTheme="minorHAnsi" w:hAnsiTheme="minorHAnsi" w:cstheme="minorHAnsi"/>
          <w:sz w:val="22"/>
          <w:szCs w:val="22"/>
        </w:rPr>
        <w:t xml:space="preserve"> below. All of them apply to </w:t>
      </w:r>
      <w:r w:rsidR="00444ABC">
        <w:rPr>
          <w:rFonts w:asciiTheme="minorHAnsi" w:hAnsiTheme="minorHAnsi" w:cstheme="minorHAnsi"/>
          <w:sz w:val="22"/>
          <w:szCs w:val="22"/>
        </w:rPr>
        <w:t xml:space="preserve">MUSE Pricing </w:t>
      </w:r>
      <w:r w:rsidR="002B7596">
        <w:rPr>
          <w:rFonts w:asciiTheme="minorHAnsi" w:hAnsiTheme="minorHAnsi" w:cstheme="minorHAnsi"/>
          <w:sz w:val="22"/>
          <w:szCs w:val="22"/>
        </w:rPr>
        <w:t>Tier 5</w:t>
      </w:r>
      <w:r w:rsidR="00444ABC">
        <w:rPr>
          <w:rFonts w:asciiTheme="minorHAnsi" w:hAnsiTheme="minorHAnsi" w:cstheme="minorHAnsi"/>
          <w:sz w:val="22"/>
          <w:szCs w:val="22"/>
        </w:rPr>
        <w:t xml:space="preserve"> which includes all of the ARL academic members except Dartmouth, and the Offer #1 is also beneficial to Pricing Tier 4 libraries (including Dartmouth).</w:t>
      </w:r>
      <w:r w:rsidR="002B7596">
        <w:rPr>
          <w:rFonts w:asciiTheme="minorHAnsi" w:hAnsiTheme="minorHAnsi" w:cstheme="minorHAnsi"/>
          <w:sz w:val="22"/>
          <w:szCs w:val="22"/>
        </w:rPr>
        <w:t xml:space="preserve">  </w:t>
      </w:r>
      <w:r w:rsidR="00444ABC">
        <w:rPr>
          <w:rFonts w:asciiTheme="minorHAnsi" w:hAnsiTheme="minorHAnsi" w:cstheme="minorHAnsi"/>
          <w:sz w:val="22"/>
          <w:szCs w:val="22"/>
        </w:rPr>
        <w:t xml:space="preserve">Collections not included in these special offers will be offered at normal consortial discounted pricing. </w:t>
      </w:r>
      <w:r w:rsidR="00520450">
        <w:rPr>
          <w:rFonts w:asciiTheme="minorHAnsi" w:hAnsiTheme="minorHAnsi" w:cstheme="minorHAnsi"/>
          <w:sz w:val="22"/>
          <w:szCs w:val="22"/>
        </w:rPr>
        <w:t xml:space="preserve">ARL special library members are included in </w:t>
      </w:r>
      <w:r w:rsidR="003173FA">
        <w:rPr>
          <w:rFonts w:asciiTheme="minorHAnsi" w:hAnsiTheme="minorHAnsi" w:cstheme="minorHAnsi"/>
          <w:sz w:val="22"/>
          <w:szCs w:val="22"/>
        </w:rPr>
        <w:t xml:space="preserve">the Special Library </w:t>
      </w:r>
      <w:r w:rsidR="00520450">
        <w:rPr>
          <w:rFonts w:asciiTheme="minorHAnsi" w:hAnsiTheme="minorHAnsi" w:cstheme="minorHAnsi"/>
          <w:sz w:val="22"/>
          <w:szCs w:val="22"/>
        </w:rPr>
        <w:t xml:space="preserve">pricing on the attached spreadsheet. </w:t>
      </w:r>
      <w:r w:rsidR="002B7596">
        <w:rPr>
          <w:rFonts w:asciiTheme="minorHAnsi" w:hAnsiTheme="minorHAnsi" w:cstheme="minorHAnsi"/>
          <w:sz w:val="22"/>
          <w:szCs w:val="22"/>
        </w:rPr>
        <w:t>LYRASIS will continue to work with other library consortia to alert their member libraries of the offers and achieve the ARL objective of negotiating offers that benefit academic libraries beyond the ARL membership.</w:t>
      </w:r>
    </w:p>
    <w:p w:rsidR="00721D31" w:rsidRDefault="00721D31" w:rsidP="00DD21D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508"/>
        <w:gridCol w:w="1530"/>
        <w:gridCol w:w="1170"/>
        <w:gridCol w:w="1368"/>
      </w:tblGrid>
      <w:tr w:rsidR="00520450" w:rsidRPr="00520450" w:rsidTr="00DA34E1">
        <w:trPr>
          <w:trHeight w:val="330"/>
        </w:trPr>
        <w:tc>
          <w:tcPr>
            <w:tcW w:w="5508" w:type="dxa"/>
            <w:tcBorders>
              <w:bottom w:val="single" w:sz="4" w:space="0" w:color="auto"/>
            </w:tcBorders>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Offer</w:t>
            </w:r>
          </w:p>
        </w:tc>
        <w:tc>
          <w:tcPr>
            <w:tcW w:w="1530" w:type="dxa"/>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Offer Deadline</w:t>
            </w:r>
          </w:p>
        </w:tc>
        <w:tc>
          <w:tcPr>
            <w:tcW w:w="1170" w:type="dxa"/>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Price**</w:t>
            </w:r>
          </w:p>
        </w:tc>
        <w:tc>
          <w:tcPr>
            <w:tcW w:w="1368" w:type="dxa"/>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Cost per Title</w:t>
            </w:r>
          </w:p>
        </w:tc>
      </w:tr>
      <w:tr w:rsidR="00520450" w:rsidRPr="00520450" w:rsidTr="00DA34E1">
        <w:trPr>
          <w:trHeight w:val="1065"/>
        </w:trPr>
        <w:tc>
          <w:tcPr>
            <w:tcW w:w="5508" w:type="dxa"/>
            <w:shd w:val="clear" w:color="auto" w:fill="FFFF99"/>
            <w:hideMark/>
          </w:tcPr>
          <w:p w:rsidR="006E7779" w:rsidRPr="00520450" w:rsidRDefault="006E7779">
            <w:pPr>
              <w:rPr>
                <w:rFonts w:asciiTheme="minorHAnsi" w:hAnsiTheme="minorHAnsi" w:cstheme="minorHAnsi"/>
                <w:szCs w:val="20"/>
              </w:rPr>
            </w:pPr>
            <w:r w:rsidRPr="00520450">
              <w:rPr>
                <w:rFonts w:asciiTheme="minorHAnsi" w:hAnsiTheme="minorHAnsi" w:cstheme="minorHAnsi"/>
                <w:b/>
                <w:bCs/>
                <w:szCs w:val="20"/>
              </w:rPr>
              <w:t>1. "ALL BOOKS at MUSE" Special Offer:</w:t>
            </w:r>
            <w:r w:rsidRPr="00520450">
              <w:rPr>
                <w:rFonts w:asciiTheme="minorHAnsi" w:hAnsiTheme="minorHAnsi" w:cstheme="minorHAnsi"/>
                <w:szCs w:val="20"/>
              </w:rPr>
              <w:t xml:space="preserve"> One-Time Purchase including ~ 23,600 books. Set includes over 16,000 titles published before 2011, 2400 titles from 2011, 2200 titles from 2012, and 2920 new titles for 2013</w:t>
            </w:r>
          </w:p>
        </w:tc>
        <w:tc>
          <w:tcPr>
            <w:tcW w:w="1530" w:type="dxa"/>
            <w:noWrap/>
            <w:hideMark/>
          </w:tcPr>
          <w:p w:rsidR="006E7779" w:rsidRPr="00520450" w:rsidRDefault="006E7779" w:rsidP="006E7779">
            <w:pPr>
              <w:jc w:val="center"/>
              <w:rPr>
                <w:rFonts w:asciiTheme="minorHAnsi" w:hAnsiTheme="minorHAnsi" w:cstheme="minorHAnsi"/>
                <w:szCs w:val="20"/>
              </w:rPr>
            </w:pPr>
            <w:r w:rsidRPr="00520450">
              <w:rPr>
                <w:rFonts w:asciiTheme="minorHAnsi" w:hAnsiTheme="minorHAnsi" w:cstheme="minorHAnsi"/>
                <w:szCs w:val="20"/>
              </w:rPr>
              <w:t>October 1, 2013</w:t>
            </w:r>
          </w:p>
        </w:tc>
        <w:tc>
          <w:tcPr>
            <w:tcW w:w="1170" w:type="dxa"/>
            <w:noWrap/>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$221,595</w:t>
            </w:r>
          </w:p>
        </w:tc>
        <w:tc>
          <w:tcPr>
            <w:tcW w:w="1368" w:type="dxa"/>
            <w:noWrap/>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$9</w:t>
            </w:r>
          </w:p>
        </w:tc>
      </w:tr>
      <w:tr w:rsidR="006E7779" w:rsidRPr="00520450" w:rsidTr="00DA34E1">
        <w:trPr>
          <w:trHeight w:val="557"/>
        </w:trPr>
        <w:tc>
          <w:tcPr>
            <w:tcW w:w="5508" w:type="dxa"/>
            <w:shd w:val="clear" w:color="auto" w:fill="CCC0D9" w:themeFill="accent4" w:themeFillTint="66"/>
            <w:hideMark/>
          </w:tcPr>
          <w:p w:rsidR="006E7779" w:rsidRPr="00520450" w:rsidRDefault="006E7779">
            <w:pPr>
              <w:rPr>
                <w:rFonts w:asciiTheme="minorHAnsi" w:hAnsiTheme="minorHAnsi" w:cstheme="minorHAnsi"/>
                <w:szCs w:val="20"/>
              </w:rPr>
            </w:pPr>
            <w:r w:rsidRPr="00520450">
              <w:rPr>
                <w:rFonts w:asciiTheme="minorHAnsi" w:hAnsiTheme="minorHAnsi" w:cstheme="minorHAnsi"/>
                <w:b/>
                <w:bCs/>
                <w:szCs w:val="20"/>
              </w:rPr>
              <w:t>2. "Top-Off for 2013" Special Offer</w:t>
            </w:r>
            <w:r w:rsidRPr="00520450">
              <w:rPr>
                <w:rFonts w:asciiTheme="minorHAnsi" w:hAnsiTheme="minorHAnsi" w:cstheme="minorHAnsi"/>
                <w:szCs w:val="20"/>
              </w:rPr>
              <w:t>: 7270 titles for the purchasers of the 2012 ALL BOOKS at MUSE collection</w:t>
            </w:r>
          </w:p>
        </w:tc>
        <w:tc>
          <w:tcPr>
            <w:tcW w:w="1530" w:type="dxa"/>
            <w:noWrap/>
            <w:hideMark/>
          </w:tcPr>
          <w:p w:rsidR="006E7779" w:rsidRPr="00520450" w:rsidRDefault="006E7779" w:rsidP="006E7779">
            <w:pPr>
              <w:jc w:val="center"/>
              <w:rPr>
                <w:rFonts w:asciiTheme="minorHAnsi" w:hAnsiTheme="minorHAnsi" w:cstheme="minorHAnsi"/>
                <w:szCs w:val="20"/>
              </w:rPr>
            </w:pPr>
            <w:r w:rsidRPr="00520450">
              <w:rPr>
                <w:rFonts w:asciiTheme="minorHAnsi" w:hAnsiTheme="minorHAnsi" w:cstheme="minorHAnsi"/>
                <w:szCs w:val="20"/>
              </w:rPr>
              <w:t>March 31, 2013</w:t>
            </w:r>
          </w:p>
        </w:tc>
        <w:tc>
          <w:tcPr>
            <w:tcW w:w="1170" w:type="dxa"/>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$67,975</w:t>
            </w:r>
          </w:p>
        </w:tc>
        <w:tc>
          <w:tcPr>
            <w:tcW w:w="1368" w:type="dxa"/>
            <w:noWrap/>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$9</w:t>
            </w:r>
          </w:p>
        </w:tc>
      </w:tr>
      <w:tr w:rsidR="006E7779" w:rsidRPr="00520450" w:rsidTr="00DA34E1">
        <w:trPr>
          <w:trHeight w:val="690"/>
        </w:trPr>
        <w:tc>
          <w:tcPr>
            <w:tcW w:w="5508" w:type="dxa"/>
            <w:shd w:val="clear" w:color="auto" w:fill="92D050"/>
            <w:hideMark/>
          </w:tcPr>
          <w:p w:rsidR="006E7779" w:rsidRPr="00520450" w:rsidRDefault="006E7779">
            <w:pPr>
              <w:rPr>
                <w:rFonts w:asciiTheme="minorHAnsi" w:hAnsiTheme="minorHAnsi" w:cstheme="minorHAnsi"/>
                <w:szCs w:val="20"/>
              </w:rPr>
            </w:pPr>
            <w:r w:rsidRPr="00520450">
              <w:rPr>
                <w:rFonts w:asciiTheme="minorHAnsi" w:hAnsiTheme="minorHAnsi" w:cstheme="minorHAnsi"/>
                <w:b/>
                <w:bCs/>
                <w:szCs w:val="20"/>
              </w:rPr>
              <w:t>3. "2013 Complete Early Adopter" Special Offer:</w:t>
            </w:r>
            <w:r w:rsidRPr="00520450">
              <w:rPr>
                <w:rFonts w:asciiTheme="minorHAnsi" w:hAnsiTheme="minorHAnsi" w:cstheme="minorHAnsi"/>
                <w:szCs w:val="20"/>
              </w:rPr>
              <w:t xml:space="preserve"> 20% off usual consortial pricing for the complete collection of 2920 titles published in 2013 </w:t>
            </w:r>
          </w:p>
        </w:tc>
        <w:tc>
          <w:tcPr>
            <w:tcW w:w="1530" w:type="dxa"/>
            <w:noWrap/>
            <w:hideMark/>
          </w:tcPr>
          <w:p w:rsidR="006E7779" w:rsidRPr="00520450" w:rsidRDefault="006E7779" w:rsidP="006E7779">
            <w:pPr>
              <w:jc w:val="center"/>
              <w:rPr>
                <w:rFonts w:asciiTheme="minorHAnsi" w:hAnsiTheme="minorHAnsi" w:cstheme="minorHAnsi"/>
                <w:szCs w:val="20"/>
              </w:rPr>
            </w:pPr>
            <w:r w:rsidRPr="00520450">
              <w:rPr>
                <w:rFonts w:asciiTheme="minorHAnsi" w:hAnsiTheme="minorHAnsi" w:cstheme="minorHAnsi"/>
                <w:szCs w:val="20"/>
              </w:rPr>
              <w:t>March 31, 2013</w:t>
            </w:r>
          </w:p>
        </w:tc>
        <w:tc>
          <w:tcPr>
            <w:tcW w:w="1170" w:type="dxa"/>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$68,209</w:t>
            </w:r>
          </w:p>
        </w:tc>
        <w:tc>
          <w:tcPr>
            <w:tcW w:w="1368" w:type="dxa"/>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$23</w:t>
            </w:r>
          </w:p>
        </w:tc>
      </w:tr>
      <w:tr w:rsidR="006E7779" w:rsidRPr="00520450" w:rsidTr="00DA34E1">
        <w:trPr>
          <w:trHeight w:val="825"/>
        </w:trPr>
        <w:tc>
          <w:tcPr>
            <w:tcW w:w="5508" w:type="dxa"/>
            <w:shd w:val="clear" w:color="auto" w:fill="05BEFF"/>
            <w:hideMark/>
          </w:tcPr>
          <w:p w:rsidR="006E7779" w:rsidRPr="00520450" w:rsidRDefault="006E7779">
            <w:pPr>
              <w:rPr>
                <w:rFonts w:asciiTheme="minorHAnsi" w:hAnsiTheme="minorHAnsi" w:cstheme="minorHAnsi"/>
                <w:szCs w:val="20"/>
              </w:rPr>
            </w:pPr>
            <w:r w:rsidRPr="00520450">
              <w:rPr>
                <w:rFonts w:asciiTheme="minorHAnsi" w:hAnsiTheme="minorHAnsi" w:cstheme="minorHAnsi"/>
                <w:b/>
                <w:bCs/>
                <w:szCs w:val="20"/>
              </w:rPr>
              <w:t>4. "2013 Subject/Area Studies Early Adopter" Special Offer</w:t>
            </w:r>
            <w:r w:rsidRPr="00520450">
              <w:rPr>
                <w:rFonts w:asciiTheme="minorHAnsi" w:hAnsiTheme="minorHAnsi" w:cstheme="minorHAnsi"/>
                <w:szCs w:val="20"/>
              </w:rPr>
              <w:t>:  15% off the purchase of a single 2013 Subject or Area Studies collection</w:t>
            </w:r>
          </w:p>
        </w:tc>
        <w:tc>
          <w:tcPr>
            <w:tcW w:w="1530" w:type="dxa"/>
            <w:noWrap/>
            <w:hideMark/>
          </w:tcPr>
          <w:p w:rsidR="006E7779" w:rsidRPr="00520450" w:rsidRDefault="006E7779" w:rsidP="006E7779">
            <w:pPr>
              <w:jc w:val="center"/>
              <w:rPr>
                <w:rFonts w:asciiTheme="minorHAnsi" w:hAnsiTheme="minorHAnsi" w:cstheme="minorHAnsi"/>
                <w:szCs w:val="20"/>
              </w:rPr>
            </w:pPr>
            <w:r w:rsidRPr="00520450">
              <w:rPr>
                <w:rFonts w:asciiTheme="minorHAnsi" w:hAnsiTheme="minorHAnsi" w:cstheme="minorHAnsi"/>
                <w:szCs w:val="20"/>
              </w:rPr>
              <w:t>March 31, 2013</w:t>
            </w:r>
          </w:p>
        </w:tc>
        <w:tc>
          <w:tcPr>
            <w:tcW w:w="1170" w:type="dxa"/>
            <w:hideMark/>
          </w:tcPr>
          <w:p w:rsidR="006E7779" w:rsidRPr="00520450" w:rsidRDefault="006E7779" w:rsidP="00520450">
            <w:pPr>
              <w:jc w:val="center"/>
              <w:rPr>
                <w:rFonts w:asciiTheme="minorHAnsi" w:hAnsiTheme="minorHAnsi" w:cstheme="minorHAnsi"/>
                <w:b/>
                <w:bCs/>
                <w:szCs w:val="20"/>
              </w:rPr>
            </w:pPr>
            <w:r w:rsidRPr="00520450">
              <w:rPr>
                <w:rFonts w:asciiTheme="minorHAnsi" w:hAnsiTheme="minorHAnsi" w:cstheme="minorHAnsi"/>
                <w:b/>
                <w:bCs/>
                <w:szCs w:val="20"/>
              </w:rPr>
              <w:t>15% off collection</w:t>
            </w:r>
          </w:p>
        </w:tc>
        <w:tc>
          <w:tcPr>
            <w:tcW w:w="1368" w:type="dxa"/>
            <w:noWrap/>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Varies</w:t>
            </w:r>
          </w:p>
        </w:tc>
      </w:tr>
      <w:tr w:rsidR="006E7779" w:rsidRPr="00520450" w:rsidTr="00DA34E1">
        <w:trPr>
          <w:trHeight w:val="575"/>
        </w:trPr>
        <w:tc>
          <w:tcPr>
            <w:tcW w:w="5508" w:type="dxa"/>
            <w:shd w:val="clear" w:color="auto" w:fill="F8A15A"/>
            <w:hideMark/>
          </w:tcPr>
          <w:p w:rsidR="006E7779" w:rsidRPr="00520450" w:rsidRDefault="006E7779">
            <w:pPr>
              <w:rPr>
                <w:rFonts w:asciiTheme="minorHAnsi" w:hAnsiTheme="minorHAnsi" w:cstheme="minorHAnsi"/>
                <w:szCs w:val="20"/>
              </w:rPr>
            </w:pPr>
            <w:r w:rsidRPr="00520450">
              <w:rPr>
                <w:rFonts w:asciiTheme="minorHAnsi" w:hAnsiTheme="minorHAnsi" w:cstheme="minorHAnsi"/>
                <w:b/>
                <w:bCs/>
                <w:szCs w:val="20"/>
              </w:rPr>
              <w:t>5. "2013 Three or More" Special Offer:</w:t>
            </w:r>
            <w:r w:rsidRPr="00520450">
              <w:rPr>
                <w:rFonts w:asciiTheme="minorHAnsi" w:hAnsiTheme="minorHAnsi" w:cstheme="minorHAnsi"/>
                <w:szCs w:val="20"/>
              </w:rPr>
              <w:t xml:space="preserve"> 20% off the purchase of 3 or more 2013 Subject or Area Studies collections</w:t>
            </w:r>
          </w:p>
        </w:tc>
        <w:tc>
          <w:tcPr>
            <w:tcW w:w="1530" w:type="dxa"/>
            <w:noWrap/>
            <w:hideMark/>
          </w:tcPr>
          <w:p w:rsidR="006E7779" w:rsidRPr="00520450" w:rsidRDefault="006E7779" w:rsidP="006E7779">
            <w:pPr>
              <w:jc w:val="center"/>
              <w:rPr>
                <w:rFonts w:asciiTheme="minorHAnsi" w:hAnsiTheme="minorHAnsi" w:cstheme="minorHAnsi"/>
                <w:szCs w:val="20"/>
              </w:rPr>
            </w:pPr>
            <w:r w:rsidRPr="00520450">
              <w:rPr>
                <w:rFonts w:asciiTheme="minorHAnsi" w:hAnsiTheme="minorHAnsi" w:cstheme="minorHAnsi"/>
                <w:szCs w:val="20"/>
              </w:rPr>
              <w:t>March 31, 2013</w:t>
            </w:r>
          </w:p>
        </w:tc>
        <w:tc>
          <w:tcPr>
            <w:tcW w:w="1170" w:type="dxa"/>
            <w:hideMark/>
          </w:tcPr>
          <w:p w:rsidR="006E7779" w:rsidRPr="00520450" w:rsidRDefault="006E7779" w:rsidP="00520450">
            <w:pPr>
              <w:jc w:val="center"/>
              <w:rPr>
                <w:rFonts w:asciiTheme="minorHAnsi" w:hAnsiTheme="minorHAnsi" w:cstheme="minorHAnsi"/>
                <w:b/>
                <w:bCs/>
                <w:szCs w:val="20"/>
              </w:rPr>
            </w:pPr>
            <w:r w:rsidRPr="00520450">
              <w:rPr>
                <w:rFonts w:asciiTheme="minorHAnsi" w:hAnsiTheme="minorHAnsi" w:cstheme="minorHAnsi"/>
                <w:b/>
                <w:bCs/>
                <w:szCs w:val="20"/>
              </w:rPr>
              <w:t>20% off collections</w:t>
            </w:r>
          </w:p>
        </w:tc>
        <w:tc>
          <w:tcPr>
            <w:tcW w:w="1368" w:type="dxa"/>
            <w:noWrap/>
            <w:hideMark/>
          </w:tcPr>
          <w:p w:rsidR="006E7779" w:rsidRPr="00520450" w:rsidRDefault="006E7779" w:rsidP="006E7779">
            <w:pPr>
              <w:jc w:val="center"/>
              <w:rPr>
                <w:rFonts w:asciiTheme="minorHAnsi" w:hAnsiTheme="minorHAnsi" w:cstheme="minorHAnsi"/>
                <w:b/>
                <w:bCs/>
                <w:szCs w:val="20"/>
              </w:rPr>
            </w:pPr>
            <w:r w:rsidRPr="00520450">
              <w:rPr>
                <w:rFonts w:asciiTheme="minorHAnsi" w:hAnsiTheme="minorHAnsi" w:cstheme="minorHAnsi"/>
                <w:b/>
                <w:bCs/>
                <w:szCs w:val="20"/>
              </w:rPr>
              <w:t>Varies</w:t>
            </w:r>
          </w:p>
        </w:tc>
      </w:tr>
    </w:tbl>
    <w:p w:rsidR="00DA34E1" w:rsidRDefault="00DA34E1" w:rsidP="00E475C5">
      <w:pPr>
        <w:rPr>
          <w:rFonts w:asciiTheme="minorHAnsi" w:hAnsiTheme="minorHAnsi" w:cstheme="minorHAnsi"/>
          <w:b/>
          <w:sz w:val="22"/>
          <w:szCs w:val="22"/>
        </w:rPr>
      </w:pPr>
    </w:p>
    <w:p w:rsidR="00E475C5" w:rsidRPr="00E475C5" w:rsidRDefault="006E7779" w:rsidP="00E475C5">
      <w:pPr>
        <w:rPr>
          <w:rFonts w:asciiTheme="minorHAnsi" w:hAnsiTheme="minorHAnsi" w:cstheme="minorHAnsi"/>
          <w:b/>
          <w:sz w:val="22"/>
          <w:szCs w:val="22"/>
        </w:rPr>
      </w:pPr>
      <w:r w:rsidRPr="00520450">
        <w:rPr>
          <w:rFonts w:asciiTheme="minorHAnsi" w:hAnsiTheme="minorHAnsi" w:cstheme="minorHAnsi"/>
          <w:b/>
          <w:sz w:val="22"/>
          <w:szCs w:val="22"/>
        </w:rPr>
        <w:t>**LYRASIS will apply a 5% administrative fee to these prices, and will lower the fee if the total amount of orders exceeds $1.5 million.</w:t>
      </w:r>
    </w:p>
    <w:p w:rsidR="00E475C5" w:rsidRDefault="00DA34E1" w:rsidP="00520450">
      <w:pPr>
        <w:pStyle w:val="ListParagraph"/>
        <w:ind w:left="0"/>
        <w:rPr>
          <w:rFonts w:asciiTheme="minorHAnsi" w:hAnsiTheme="minorHAnsi" w:cstheme="minorHAnsi"/>
          <w:sz w:val="22"/>
          <w:szCs w:val="22"/>
        </w:rPr>
      </w:pPr>
      <w:r>
        <w:rPr>
          <w:rFonts w:asciiTheme="minorHAnsi" w:hAnsiTheme="minorHAnsi" w:cstheme="minorHAnsi"/>
          <w:sz w:val="22"/>
          <w:szCs w:val="22"/>
        </w:rPr>
        <w:lastRenderedPageBreak/>
        <w:t>T</w:t>
      </w:r>
      <w:bookmarkStart w:id="0" w:name="_GoBack"/>
      <w:bookmarkEnd w:id="0"/>
      <w:r w:rsidR="00E475C5">
        <w:rPr>
          <w:rFonts w:asciiTheme="minorHAnsi" w:hAnsiTheme="minorHAnsi" w:cstheme="minorHAnsi"/>
          <w:sz w:val="22"/>
          <w:szCs w:val="22"/>
        </w:rPr>
        <w:t xml:space="preserve">he full package of ebook content at MUSE in 2013 is available at the lowest cost per title in </w:t>
      </w:r>
      <w:r w:rsidR="00E475C5" w:rsidRPr="00E475C5">
        <w:rPr>
          <w:rFonts w:asciiTheme="minorHAnsi" w:hAnsiTheme="minorHAnsi" w:cstheme="minorHAnsi"/>
          <w:b/>
          <w:sz w:val="22"/>
          <w:szCs w:val="22"/>
        </w:rPr>
        <w:t>Offer #1</w:t>
      </w:r>
      <w:r w:rsidR="00E475C5">
        <w:rPr>
          <w:rFonts w:asciiTheme="minorHAnsi" w:hAnsiTheme="minorHAnsi" w:cstheme="minorHAnsi"/>
          <w:sz w:val="22"/>
          <w:szCs w:val="22"/>
        </w:rPr>
        <w:t xml:space="preserve">, and this offer actually extends throughout the entire next cycle until </w:t>
      </w:r>
      <w:r w:rsidR="00E475C5" w:rsidRPr="00E475C5">
        <w:rPr>
          <w:rFonts w:asciiTheme="minorHAnsi" w:hAnsiTheme="minorHAnsi" w:cstheme="minorHAnsi"/>
          <w:b/>
          <w:sz w:val="22"/>
          <w:szCs w:val="22"/>
        </w:rPr>
        <w:t>October 1, 2013</w:t>
      </w:r>
      <w:r w:rsidR="00E475C5">
        <w:rPr>
          <w:rFonts w:asciiTheme="minorHAnsi" w:hAnsiTheme="minorHAnsi" w:cstheme="minorHAnsi"/>
          <w:sz w:val="22"/>
          <w:szCs w:val="22"/>
        </w:rPr>
        <w:t>.</w:t>
      </w:r>
    </w:p>
    <w:p w:rsidR="00E475C5" w:rsidRDefault="00E475C5" w:rsidP="00E475C5">
      <w:pPr>
        <w:pStyle w:val="ListParagraph"/>
        <w:tabs>
          <w:tab w:val="left" w:pos="6855"/>
        </w:tabs>
        <w:ind w:left="0"/>
        <w:rPr>
          <w:rFonts w:asciiTheme="minorHAnsi" w:hAnsiTheme="minorHAnsi" w:cstheme="minorHAnsi"/>
          <w:sz w:val="22"/>
          <w:szCs w:val="22"/>
        </w:rPr>
      </w:pPr>
      <w:r>
        <w:rPr>
          <w:rFonts w:asciiTheme="minorHAnsi" w:hAnsiTheme="minorHAnsi" w:cstheme="minorHAnsi"/>
          <w:sz w:val="22"/>
          <w:szCs w:val="22"/>
        </w:rPr>
        <w:tab/>
      </w:r>
    </w:p>
    <w:p w:rsidR="00520450" w:rsidRDefault="00520450" w:rsidP="00520450">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Of special note is </w:t>
      </w:r>
      <w:r w:rsidRPr="00E475C5">
        <w:rPr>
          <w:rFonts w:asciiTheme="minorHAnsi" w:hAnsiTheme="minorHAnsi" w:cstheme="minorHAnsi"/>
          <w:b/>
          <w:sz w:val="22"/>
          <w:szCs w:val="22"/>
        </w:rPr>
        <w:t>Offer #2</w:t>
      </w:r>
      <w:r>
        <w:rPr>
          <w:rFonts w:asciiTheme="minorHAnsi" w:hAnsiTheme="minorHAnsi" w:cstheme="minorHAnsi"/>
          <w:sz w:val="22"/>
          <w:szCs w:val="22"/>
        </w:rPr>
        <w:t xml:space="preserve"> for the libraries that purchased the “ALL BOOKS at MUSE” collection in 2012. These libraries are being offered a special opportunity to acquire all of the new content at MUSE in 2013 </w:t>
      </w:r>
      <w:r w:rsidR="00E475C5">
        <w:rPr>
          <w:rFonts w:asciiTheme="minorHAnsi" w:hAnsiTheme="minorHAnsi" w:cstheme="minorHAnsi"/>
          <w:sz w:val="22"/>
          <w:szCs w:val="22"/>
        </w:rPr>
        <w:t xml:space="preserve">by </w:t>
      </w:r>
      <w:r w:rsidR="00E475C5" w:rsidRPr="00E475C5">
        <w:rPr>
          <w:rFonts w:asciiTheme="minorHAnsi" w:hAnsiTheme="minorHAnsi" w:cstheme="minorHAnsi"/>
          <w:b/>
          <w:sz w:val="22"/>
          <w:szCs w:val="22"/>
        </w:rPr>
        <w:t>March 31, 2013</w:t>
      </w:r>
      <w:r w:rsidR="00E475C5">
        <w:rPr>
          <w:rFonts w:asciiTheme="minorHAnsi" w:hAnsiTheme="minorHAnsi" w:cstheme="minorHAnsi"/>
          <w:sz w:val="22"/>
          <w:szCs w:val="22"/>
        </w:rPr>
        <w:t xml:space="preserve"> </w:t>
      </w:r>
      <w:r>
        <w:rPr>
          <w:rFonts w:asciiTheme="minorHAnsi" w:hAnsiTheme="minorHAnsi" w:cstheme="minorHAnsi"/>
          <w:sz w:val="22"/>
          <w:szCs w:val="22"/>
        </w:rPr>
        <w:t>for</w:t>
      </w:r>
      <w:r w:rsidR="00E475C5">
        <w:rPr>
          <w:rFonts w:asciiTheme="minorHAnsi" w:hAnsiTheme="minorHAnsi" w:cstheme="minorHAnsi"/>
          <w:sz w:val="22"/>
          <w:szCs w:val="22"/>
        </w:rPr>
        <w:t xml:space="preserve"> a cost of $9.00 per title. In addition to content with 2013 publication dates, this content includes all of the pre-2013 content that MUSE has added to its collection through the addition of new publisher partners after the 2012 collections were sold.</w:t>
      </w:r>
    </w:p>
    <w:p w:rsidR="00E475C5" w:rsidRDefault="00E475C5" w:rsidP="00520450">
      <w:pPr>
        <w:pStyle w:val="ListParagraph"/>
        <w:ind w:left="0"/>
        <w:rPr>
          <w:rFonts w:asciiTheme="minorHAnsi" w:hAnsiTheme="minorHAnsi" w:cstheme="minorHAnsi"/>
          <w:sz w:val="22"/>
          <w:szCs w:val="22"/>
        </w:rPr>
      </w:pPr>
    </w:p>
    <w:p w:rsidR="00E475C5" w:rsidRDefault="00E475C5" w:rsidP="00520450">
      <w:pPr>
        <w:pStyle w:val="ListParagraph"/>
        <w:ind w:left="0"/>
        <w:rPr>
          <w:rFonts w:asciiTheme="minorHAnsi" w:hAnsiTheme="minorHAnsi" w:cstheme="minorHAnsi"/>
          <w:b/>
          <w:sz w:val="22"/>
          <w:szCs w:val="22"/>
        </w:rPr>
      </w:pPr>
      <w:r>
        <w:rPr>
          <w:rFonts w:asciiTheme="minorHAnsi" w:hAnsiTheme="minorHAnsi" w:cstheme="minorHAnsi"/>
          <w:sz w:val="22"/>
          <w:szCs w:val="22"/>
        </w:rPr>
        <w:t xml:space="preserve">The collections with 2013 publication year content are available in </w:t>
      </w:r>
      <w:r w:rsidRPr="00E475C5">
        <w:rPr>
          <w:rFonts w:asciiTheme="minorHAnsi" w:hAnsiTheme="minorHAnsi" w:cstheme="minorHAnsi"/>
          <w:b/>
          <w:sz w:val="22"/>
          <w:szCs w:val="22"/>
        </w:rPr>
        <w:t>Offers #3-5</w:t>
      </w:r>
      <w:r>
        <w:rPr>
          <w:rFonts w:asciiTheme="minorHAnsi" w:hAnsiTheme="minorHAnsi" w:cstheme="minorHAnsi"/>
          <w:sz w:val="22"/>
          <w:szCs w:val="22"/>
        </w:rPr>
        <w:t xml:space="preserve"> at special Early Adopter rates through </w:t>
      </w:r>
      <w:r w:rsidRPr="00E475C5">
        <w:rPr>
          <w:rFonts w:asciiTheme="minorHAnsi" w:hAnsiTheme="minorHAnsi" w:cstheme="minorHAnsi"/>
          <w:b/>
          <w:sz w:val="22"/>
          <w:szCs w:val="22"/>
        </w:rPr>
        <w:t>March 31, 2013.</w:t>
      </w:r>
    </w:p>
    <w:p w:rsidR="0012089F" w:rsidRDefault="0012089F" w:rsidP="00520450">
      <w:pPr>
        <w:pStyle w:val="ListParagraph"/>
        <w:ind w:left="0"/>
        <w:rPr>
          <w:rFonts w:asciiTheme="minorHAnsi" w:hAnsiTheme="minorHAnsi" w:cstheme="minorHAnsi"/>
          <w:b/>
          <w:sz w:val="22"/>
          <w:szCs w:val="22"/>
        </w:rPr>
      </w:pPr>
    </w:p>
    <w:p w:rsidR="0012089F" w:rsidRDefault="0012089F" w:rsidP="00520450">
      <w:pPr>
        <w:pStyle w:val="ListParagraph"/>
        <w:ind w:left="0"/>
        <w:rPr>
          <w:rFonts w:asciiTheme="minorHAnsi" w:hAnsiTheme="minorHAnsi" w:cstheme="minorHAnsi"/>
          <w:sz w:val="22"/>
          <w:szCs w:val="22"/>
        </w:rPr>
      </w:pPr>
      <w:r w:rsidRPr="0012089F">
        <w:rPr>
          <w:rFonts w:asciiTheme="minorHAnsi" w:hAnsiTheme="minorHAnsi" w:cstheme="minorHAnsi"/>
          <w:sz w:val="22"/>
          <w:szCs w:val="22"/>
        </w:rPr>
        <w:t>MUSE has offered to custom quote an amount to upgrade to the full collection of books at MUSE in 2013</w:t>
      </w:r>
      <w:r w:rsidR="00F433E2">
        <w:rPr>
          <w:rFonts w:asciiTheme="minorHAnsi" w:hAnsiTheme="minorHAnsi" w:cstheme="minorHAnsi"/>
          <w:sz w:val="22"/>
          <w:szCs w:val="22"/>
        </w:rPr>
        <w:t xml:space="preserve"> f</w:t>
      </w:r>
      <w:r w:rsidR="00F433E2" w:rsidRPr="0012089F">
        <w:rPr>
          <w:rFonts w:asciiTheme="minorHAnsi" w:hAnsiTheme="minorHAnsi" w:cstheme="minorHAnsi"/>
          <w:sz w:val="22"/>
          <w:szCs w:val="22"/>
        </w:rPr>
        <w:t xml:space="preserve">or those libraries that made selective collection purchases in the </w:t>
      </w:r>
      <w:r w:rsidR="00F433E2">
        <w:rPr>
          <w:rFonts w:asciiTheme="minorHAnsi" w:hAnsiTheme="minorHAnsi" w:cstheme="minorHAnsi"/>
          <w:sz w:val="22"/>
          <w:szCs w:val="22"/>
        </w:rPr>
        <w:t>past year.</w:t>
      </w:r>
    </w:p>
    <w:p w:rsidR="00520450" w:rsidRDefault="00520450" w:rsidP="00520450">
      <w:pPr>
        <w:pStyle w:val="ListParagraph"/>
        <w:ind w:left="0"/>
        <w:rPr>
          <w:rFonts w:asciiTheme="minorHAnsi" w:hAnsiTheme="minorHAnsi" w:cstheme="minorHAnsi"/>
          <w:sz w:val="22"/>
          <w:szCs w:val="22"/>
        </w:rPr>
      </w:pPr>
    </w:p>
    <w:p w:rsidR="00520450" w:rsidRDefault="00520450" w:rsidP="00520450">
      <w:pPr>
        <w:pStyle w:val="ListParagraph"/>
        <w:ind w:left="0"/>
        <w:rPr>
          <w:rFonts w:asciiTheme="minorHAnsi" w:hAnsiTheme="minorHAnsi" w:cstheme="minorHAnsi"/>
          <w:sz w:val="22"/>
          <w:szCs w:val="22"/>
        </w:rPr>
      </w:pPr>
      <w:r>
        <w:rPr>
          <w:rFonts w:asciiTheme="minorHAnsi" w:hAnsiTheme="minorHAnsi" w:cstheme="minorHAnsi"/>
          <w:sz w:val="22"/>
          <w:szCs w:val="22"/>
        </w:rPr>
        <w:t>Project MUSE has added many new publishers for 2013, and also added new subject and area studies collections.</w:t>
      </w:r>
      <w:r w:rsidR="00E475C5">
        <w:rPr>
          <w:rFonts w:asciiTheme="minorHAnsi" w:hAnsiTheme="minorHAnsi" w:cstheme="minorHAnsi"/>
          <w:sz w:val="22"/>
          <w:szCs w:val="22"/>
        </w:rPr>
        <w:t xml:space="preserve"> </w:t>
      </w:r>
      <w:r w:rsidR="00E475C5" w:rsidRPr="00967B6E">
        <w:rPr>
          <w:rFonts w:asciiTheme="minorHAnsi" w:hAnsiTheme="minorHAnsi" w:cstheme="minorHAnsi"/>
          <w:sz w:val="22"/>
          <w:szCs w:val="22"/>
        </w:rPr>
        <w:t xml:space="preserve">Title lists </w:t>
      </w:r>
      <w:r w:rsidR="00967B6E" w:rsidRPr="00967B6E">
        <w:rPr>
          <w:rFonts w:asciiTheme="minorHAnsi" w:hAnsiTheme="minorHAnsi" w:cstheme="minorHAnsi"/>
          <w:sz w:val="22"/>
          <w:szCs w:val="22"/>
        </w:rPr>
        <w:t xml:space="preserve">through 2012 </w:t>
      </w:r>
      <w:r w:rsidR="00E475C5" w:rsidRPr="00967B6E">
        <w:rPr>
          <w:rFonts w:asciiTheme="minorHAnsi" w:hAnsiTheme="minorHAnsi" w:cstheme="minorHAnsi"/>
          <w:sz w:val="22"/>
          <w:szCs w:val="22"/>
        </w:rPr>
        <w:t>are available at</w:t>
      </w:r>
      <w:r w:rsidR="00967B6E">
        <w:rPr>
          <w:rFonts w:asciiTheme="minorHAnsi" w:hAnsiTheme="minorHAnsi" w:cstheme="minorHAnsi"/>
          <w:sz w:val="22"/>
          <w:szCs w:val="22"/>
        </w:rPr>
        <w:t xml:space="preserve"> </w:t>
      </w:r>
      <w:hyperlink r:id="rId9" w:history="1">
        <w:r w:rsidR="00967B6E" w:rsidRPr="00AD4FA4">
          <w:rPr>
            <w:rStyle w:val="Hyperlink"/>
            <w:rFonts w:asciiTheme="minorHAnsi" w:hAnsiTheme="minorHAnsi" w:cstheme="minorHAnsi"/>
            <w:sz w:val="22"/>
            <w:szCs w:val="22"/>
          </w:rPr>
          <w:t>http://muse.jhu.edu/about/order/book_title_lists.html</w:t>
        </w:r>
      </w:hyperlink>
      <w:r w:rsidR="00967B6E">
        <w:rPr>
          <w:rFonts w:asciiTheme="minorHAnsi" w:hAnsiTheme="minorHAnsi" w:cstheme="minorHAnsi"/>
          <w:sz w:val="22"/>
          <w:szCs w:val="22"/>
        </w:rPr>
        <w:t xml:space="preserve">. </w:t>
      </w:r>
      <w:r w:rsidR="00E475C5">
        <w:rPr>
          <w:rFonts w:asciiTheme="minorHAnsi" w:hAnsiTheme="minorHAnsi" w:cstheme="minorHAnsi"/>
          <w:sz w:val="22"/>
          <w:szCs w:val="22"/>
        </w:rPr>
        <w:t xml:space="preserve"> </w:t>
      </w:r>
      <w:r w:rsidR="00967B6E">
        <w:rPr>
          <w:rFonts w:asciiTheme="minorHAnsi" w:hAnsiTheme="minorHAnsi" w:cstheme="minorHAnsi"/>
          <w:sz w:val="22"/>
          <w:szCs w:val="22"/>
        </w:rPr>
        <w:t xml:space="preserve">2013 title lists are forthcoming. </w:t>
      </w:r>
      <w:r w:rsidR="00E6300A" w:rsidRPr="00DE2B1F">
        <w:rPr>
          <w:rFonts w:asciiTheme="minorHAnsi" w:hAnsiTheme="minorHAnsi" w:cstheme="minorHAnsi"/>
          <w:sz w:val="22"/>
          <w:szCs w:val="22"/>
        </w:rPr>
        <w:t xml:space="preserve">Publishers that are now working with MUSE </w:t>
      </w:r>
      <w:r w:rsidR="00DE2B1F">
        <w:rPr>
          <w:rFonts w:asciiTheme="minorHAnsi" w:hAnsiTheme="minorHAnsi" w:cstheme="minorHAnsi"/>
          <w:sz w:val="22"/>
          <w:szCs w:val="22"/>
        </w:rPr>
        <w:t xml:space="preserve">are listed at </w:t>
      </w:r>
      <w:hyperlink r:id="rId10" w:history="1">
        <w:r w:rsidR="00DE2B1F" w:rsidRPr="00C87A3C">
          <w:rPr>
            <w:rStyle w:val="Hyperlink"/>
            <w:rFonts w:asciiTheme="minorHAnsi" w:hAnsiTheme="minorHAnsi" w:cstheme="minorHAnsi"/>
            <w:sz w:val="22"/>
            <w:szCs w:val="22"/>
          </w:rPr>
          <w:t>http://muse.jhu.edu/about/UPCC.html</w:t>
        </w:r>
      </w:hyperlink>
      <w:r w:rsidR="00DE2B1F">
        <w:rPr>
          <w:rFonts w:asciiTheme="minorHAnsi" w:hAnsiTheme="minorHAnsi" w:cstheme="minorHAnsi"/>
          <w:sz w:val="22"/>
          <w:szCs w:val="22"/>
        </w:rPr>
        <w:t xml:space="preserve">. </w:t>
      </w:r>
      <w:r w:rsidR="00896580">
        <w:rPr>
          <w:rFonts w:asciiTheme="minorHAnsi" w:hAnsiTheme="minorHAnsi" w:cstheme="minorHAnsi"/>
          <w:sz w:val="22"/>
          <w:szCs w:val="22"/>
        </w:rPr>
        <w:t>Subject and area studies collections now include:</w:t>
      </w:r>
    </w:p>
    <w:p w:rsidR="00896580" w:rsidRDefault="00896580" w:rsidP="00520450">
      <w:pPr>
        <w:pStyle w:val="ListParagraph"/>
        <w:ind w:left="0"/>
        <w:rPr>
          <w:rFonts w:asciiTheme="minorHAnsi" w:hAnsiTheme="minorHAnsi" w:cstheme="minorHAnsi"/>
          <w:sz w:val="22"/>
          <w:szCs w:val="22"/>
        </w:rPr>
      </w:pPr>
    </w:p>
    <w:tbl>
      <w:tblPr>
        <w:tblW w:w="11572" w:type="dxa"/>
        <w:tblInd w:w="-15" w:type="dxa"/>
        <w:tblCellMar>
          <w:left w:w="0" w:type="dxa"/>
          <w:right w:w="0" w:type="dxa"/>
        </w:tblCellMar>
        <w:tblLook w:val="04A0" w:firstRow="1" w:lastRow="0" w:firstColumn="1" w:lastColumn="0" w:noHBand="0" w:noVBand="1"/>
      </w:tblPr>
      <w:tblGrid>
        <w:gridCol w:w="2723"/>
        <w:gridCol w:w="3342"/>
        <w:gridCol w:w="5507"/>
      </w:tblGrid>
      <w:tr w:rsidR="00896580" w:rsidRPr="00896580" w:rsidTr="00C42038">
        <w:trPr>
          <w:gridAfter w:val="2"/>
          <w:wAfter w:w="8849" w:type="dxa"/>
          <w:trHeight w:val="315"/>
        </w:trPr>
        <w:tc>
          <w:tcPr>
            <w:tcW w:w="2723" w:type="dxa"/>
            <w:vAlign w:val="center"/>
            <w:hideMark/>
          </w:tcPr>
          <w:p w:rsidR="00896580" w:rsidRPr="00896580" w:rsidRDefault="00896580" w:rsidP="00896580">
            <w:pPr>
              <w:rPr>
                <w:rFonts w:ascii="Times New Roman" w:hAnsi="Times New Roman"/>
                <w:sz w:val="18"/>
                <w:szCs w:val="18"/>
              </w:rPr>
            </w:pPr>
          </w:p>
        </w:tc>
      </w:tr>
      <w:tr w:rsidR="00896580" w:rsidRPr="00896580" w:rsidTr="00C42038">
        <w:trPr>
          <w:trHeight w:val="315"/>
        </w:trPr>
        <w:tc>
          <w:tcPr>
            <w:tcW w:w="2723"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African Studies</w:t>
            </w:r>
          </w:p>
        </w:tc>
        <w:tc>
          <w:tcPr>
            <w:tcW w:w="3342"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Higher Education</w:t>
            </w:r>
          </w:p>
        </w:tc>
        <w:tc>
          <w:tcPr>
            <w:tcW w:w="5507"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Poetry, Fiction, and Creative </w:t>
            </w:r>
            <w:proofErr w:type="spellStart"/>
            <w:r w:rsidRPr="00896580">
              <w:rPr>
                <w:rFonts w:ascii="Calibri" w:hAnsi="Calibri"/>
                <w:color w:val="000000"/>
                <w:sz w:val="18"/>
                <w:szCs w:val="18"/>
              </w:rPr>
              <w:t>NonFiction</w:t>
            </w:r>
            <w:proofErr w:type="spellEnd"/>
          </w:p>
        </w:tc>
      </w:tr>
      <w:tr w:rsidR="00896580" w:rsidRPr="00896580" w:rsidTr="00C42038">
        <w:trPr>
          <w:trHeight w:val="315"/>
        </w:trPr>
        <w:tc>
          <w:tcPr>
            <w:tcW w:w="2723"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American Studies</w:t>
            </w:r>
          </w:p>
        </w:tc>
        <w:tc>
          <w:tcPr>
            <w:tcW w:w="3342"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History</w:t>
            </w:r>
          </w:p>
        </w:tc>
        <w:tc>
          <w:tcPr>
            <w:tcW w:w="5507"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Political Science and Policy Studies</w:t>
            </w:r>
          </w:p>
        </w:tc>
      </w:tr>
      <w:tr w:rsidR="00896580" w:rsidRPr="00896580" w:rsidTr="00C42038">
        <w:trPr>
          <w:trHeight w:val="315"/>
        </w:trPr>
        <w:tc>
          <w:tcPr>
            <w:tcW w:w="2723"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Archeology and Anthropology</w:t>
            </w:r>
          </w:p>
        </w:tc>
        <w:tc>
          <w:tcPr>
            <w:tcW w:w="3342" w:type="dxa"/>
            <w:tcMar>
              <w:top w:w="0" w:type="dxa"/>
              <w:left w:w="108" w:type="dxa"/>
              <w:bottom w:w="0" w:type="dxa"/>
              <w:right w:w="108" w:type="dxa"/>
            </w:tcMar>
            <w:vAlign w:val="center"/>
            <w:hideMark/>
          </w:tcPr>
          <w:p w:rsidR="00896580" w:rsidRPr="00896580" w:rsidRDefault="00896580" w:rsidP="00896580">
            <w:pPr>
              <w:ind w:right="1032"/>
              <w:rPr>
                <w:sz w:val="18"/>
                <w:szCs w:val="18"/>
              </w:rPr>
            </w:pPr>
            <w:r w:rsidRPr="00896580">
              <w:rPr>
                <w:rFonts w:ascii="Calibri" w:hAnsi="Calibri"/>
                <w:color w:val="000000"/>
                <w:sz w:val="18"/>
                <w:szCs w:val="18"/>
              </w:rPr>
              <w:t>Jewish Studies</w:t>
            </w:r>
          </w:p>
        </w:tc>
        <w:tc>
          <w:tcPr>
            <w:tcW w:w="5507"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Russian and East European Studies </w:t>
            </w:r>
          </w:p>
        </w:tc>
      </w:tr>
      <w:tr w:rsidR="00896580" w:rsidRPr="00896580" w:rsidTr="00C42038">
        <w:trPr>
          <w:trHeight w:val="315"/>
        </w:trPr>
        <w:tc>
          <w:tcPr>
            <w:tcW w:w="2723"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Asian and Pacific Studies</w:t>
            </w:r>
          </w:p>
        </w:tc>
        <w:tc>
          <w:tcPr>
            <w:tcW w:w="3342"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Language and Linguistics</w:t>
            </w:r>
          </w:p>
        </w:tc>
        <w:tc>
          <w:tcPr>
            <w:tcW w:w="5507"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U.S. Regional Studies - Midwest</w:t>
            </w:r>
          </w:p>
        </w:tc>
      </w:tr>
      <w:tr w:rsidR="00896580" w:rsidRPr="00896580" w:rsidTr="00C42038">
        <w:trPr>
          <w:trHeight w:val="330"/>
        </w:trPr>
        <w:tc>
          <w:tcPr>
            <w:tcW w:w="2723"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Classics</w:t>
            </w:r>
          </w:p>
        </w:tc>
        <w:tc>
          <w:tcPr>
            <w:tcW w:w="3342"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Latin American and Caribbean Studies</w:t>
            </w:r>
          </w:p>
        </w:tc>
        <w:tc>
          <w:tcPr>
            <w:tcW w:w="5507" w:type="dxa"/>
            <w:tcMar>
              <w:top w:w="0" w:type="dxa"/>
              <w:left w:w="108" w:type="dxa"/>
              <w:bottom w:w="0" w:type="dxa"/>
              <w:right w:w="108" w:type="dxa"/>
            </w:tcMar>
            <w:vAlign w:val="center"/>
            <w:hideMark/>
          </w:tcPr>
          <w:p w:rsidR="00896580" w:rsidRPr="00896580" w:rsidRDefault="00896580" w:rsidP="00C42038">
            <w:pPr>
              <w:rPr>
                <w:sz w:val="18"/>
                <w:szCs w:val="18"/>
              </w:rPr>
            </w:pPr>
            <w:r w:rsidRPr="00896580">
              <w:rPr>
                <w:rFonts w:ascii="Calibri" w:hAnsi="Calibri"/>
                <w:color w:val="000000"/>
                <w:sz w:val="18"/>
                <w:szCs w:val="18"/>
              </w:rPr>
              <w:t>U.S. Regional Studies - New Eng</w:t>
            </w:r>
            <w:r w:rsidR="00C42038">
              <w:rPr>
                <w:rFonts w:ascii="Calibri" w:hAnsi="Calibri"/>
                <w:color w:val="000000"/>
                <w:sz w:val="18"/>
                <w:szCs w:val="18"/>
              </w:rPr>
              <w:t>. &amp;</w:t>
            </w:r>
            <w:r w:rsidRPr="00896580">
              <w:rPr>
                <w:rFonts w:ascii="Calibri" w:hAnsi="Calibri"/>
                <w:color w:val="000000"/>
                <w:sz w:val="18"/>
                <w:szCs w:val="18"/>
              </w:rPr>
              <w:t xml:space="preserve"> Mid Atlantic</w:t>
            </w:r>
          </w:p>
        </w:tc>
      </w:tr>
      <w:tr w:rsidR="00896580" w:rsidRPr="00896580" w:rsidTr="00C42038">
        <w:trPr>
          <w:trHeight w:val="315"/>
        </w:trPr>
        <w:tc>
          <w:tcPr>
            <w:tcW w:w="2723"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Ecology and Evolution</w:t>
            </w:r>
          </w:p>
        </w:tc>
        <w:tc>
          <w:tcPr>
            <w:tcW w:w="3342"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Literature</w:t>
            </w:r>
          </w:p>
        </w:tc>
        <w:tc>
          <w:tcPr>
            <w:tcW w:w="5507"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U.S. Regional Studies - South</w:t>
            </w:r>
          </w:p>
        </w:tc>
      </w:tr>
      <w:tr w:rsidR="00896580" w:rsidRPr="00896580" w:rsidTr="00C42038">
        <w:trPr>
          <w:trHeight w:val="315"/>
        </w:trPr>
        <w:tc>
          <w:tcPr>
            <w:tcW w:w="2723"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Film Theater and Performing Arts</w:t>
            </w:r>
          </w:p>
        </w:tc>
        <w:tc>
          <w:tcPr>
            <w:tcW w:w="3342"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Native American and Indigenous Studies</w:t>
            </w:r>
          </w:p>
        </w:tc>
        <w:tc>
          <w:tcPr>
            <w:tcW w:w="5507"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U.S. Regional Studies - West</w:t>
            </w:r>
          </w:p>
        </w:tc>
      </w:tr>
      <w:tr w:rsidR="00896580" w:rsidRPr="00896580" w:rsidTr="00C42038">
        <w:trPr>
          <w:trHeight w:val="315"/>
        </w:trPr>
        <w:tc>
          <w:tcPr>
            <w:tcW w:w="2723"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Global Cultural Studies</w:t>
            </w:r>
          </w:p>
        </w:tc>
        <w:tc>
          <w:tcPr>
            <w:tcW w:w="3342" w:type="dxa"/>
            <w:tcMar>
              <w:top w:w="0" w:type="dxa"/>
              <w:left w:w="108" w:type="dxa"/>
              <w:bottom w:w="0" w:type="dxa"/>
              <w:right w:w="108" w:type="dxa"/>
            </w:tcMar>
            <w:vAlign w:val="center"/>
            <w:hideMark/>
          </w:tcPr>
          <w:p w:rsidR="00896580" w:rsidRPr="00896580" w:rsidRDefault="00896580" w:rsidP="00896580">
            <w:pPr>
              <w:rPr>
                <w:sz w:val="18"/>
                <w:szCs w:val="18"/>
              </w:rPr>
            </w:pPr>
            <w:r w:rsidRPr="00896580">
              <w:rPr>
                <w:rFonts w:ascii="Calibri" w:hAnsi="Calibri"/>
                <w:color w:val="000000"/>
                <w:sz w:val="18"/>
                <w:szCs w:val="18"/>
              </w:rPr>
              <w:t>Philosophy and Religion</w:t>
            </w:r>
          </w:p>
        </w:tc>
        <w:tc>
          <w:tcPr>
            <w:tcW w:w="5507" w:type="dxa"/>
            <w:vAlign w:val="center"/>
            <w:hideMark/>
          </w:tcPr>
          <w:p w:rsidR="00896580" w:rsidRPr="00896580" w:rsidRDefault="00896580" w:rsidP="00896580">
            <w:pPr>
              <w:rPr>
                <w:rFonts w:ascii="Times New Roman" w:hAnsi="Times New Roman"/>
                <w:sz w:val="18"/>
                <w:szCs w:val="18"/>
              </w:rPr>
            </w:pPr>
          </w:p>
        </w:tc>
      </w:tr>
    </w:tbl>
    <w:p w:rsidR="00896580" w:rsidRDefault="00896580" w:rsidP="00520450">
      <w:pPr>
        <w:pStyle w:val="ListParagraph"/>
        <w:ind w:left="0"/>
        <w:rPr>
          <w:rFonts w:asciiTheme="minorHAnsi" w:hAnsiTheme="minorHAnsi" w:cstheme="minorHAnsi"/>
          <w:sz w:val="22"/>
          <w:szCs w:val="22"/>
        </w:rPr>
      </w:pPr>
    </w:p>
    <w:p w:rsidR="00520450" w:rsidRDefault="00520450" w:rsidP="00DD21D7">
      <w:pPr>
        <w:rPr>
          <w:rFonts w:asciiTheme="minorHAnsi" w:hAnsiTheme="minorHAnsi" w:cstheme="minorHAnsi"/>
          <w:sz w:val="22"/>
          <w:szCs w:val="22"/>
        </w:rPr>
      </w:pPr>
    </w:p>
    <w:p w:rsidR="00972676" w:rsidRDefault="006E7779" w:rsidP="00972676">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 </w:t>
      </w:r>
      <w:hyperlink r:id="rId11" w:history="1">
        <w:r w:rsidR="00972676" w:rsidRPr="00972676">
          <w:rPr>
            <w:rStyle w:val="Hyperlink"/>
            <w:rFonts w:asciiTheme="minorHAnsi" w:hAnsiTheme="minorHAnsi" w:cstheme="minorHAnsi"/>
            <w:sz w:val="22"/>
            <w:szCs w:val="22"/>
          </w:rPr>
          <w:t xml:space="preserve">central group </w:t>
        </w:r>
        <w:r w:rsidRPr="00972676">
          <w:rPr>
            <w:rStyle w:val="Hyperlink"/>
            <w:rFonts w:asciiTheme="minorHAnsi" w:hAnsiTheme="minorHAnsi" w:cstheme="minorHAnsi"/>
            <w:sz w:val="22"/>
            <w:szCs w:val="22"/>
          </w:rPr>
          <w:t>license</w:t>
        </w:r>
      </w:hyperlink>
      <w:r>
        <w:rPr>
          <w:rFonts w:asciiTheme="minorHAnsi" w:hAnsiTheme="minorHAnsi" w:cstheme="minorHAnsi"/>
          <w:sz w:val="22"/>
          <w:szCs w:val="22"/>
        </w:rPr>
        <w:t xml:space="preserve"> </w:t>
      </w:r>
      <w:r w:rsidR="00972676">
        <w:rPr>
          <w:rFonts w:asciiTheme="minorHAnsi" w:hAnsiTheme="minorHAnsi" w:cstheme="minorHAnsi"/>
          <w:sz w:val="22"/>
          <w:szCs w:val="22"/>
        </w:rPr>
        <w:t>that LYRASIS/ARL</w:t>
      </w:r>
      <w:r>
        <w:rPr>
          <w:rFonts w:asciiTheme="minorHAnsi" w:hAnsiTheme="minorHAnsi" w:cstheme="minorHAnsi"/>
          <w:sz w:val="22"/>
          <w:szCs w:val="22"/>
        </w:rPr>
        <w:t xml:space="preserve"> negotiated earlier in 2012 will still govern purchases of the MUSE/UPCC ebook collections in 2013.</w:t>
      </w:r>
      <w:r w:rsidR="00972676">
        <w:rPr>
          <w:rFonts w:asciiTheme="minorHAnsi" w:hAnsiTheme="minorHAnsi" w:cstheme="minorHAnsi"/>
          <w:sz w:val="22"/>
          <w:szCs w:val="22"/>
        </w:rPr>
        <w:t xml:space="preserve"> All libraries purchasing Project MUSE/UPCC ebook content through LYRASIS will be covered by the terms of this agreement. LYRASIS will be responsible for obtaining each institution’s agreement to abide by the terms of this central license, which we will do as part of the routine ordering process. The license document has intentionally been written to transcend state and U.S/Canadian boundaries. We recognize that legal offices at some institutions will require state-specific language, and we can facilitate amendments of this type to the central license when absolutely necessary. </w:t>
      </w:r>
    </w:p>
    <w:p w:rsidR="00972676" w:rsidRDefault="00972676" w:rsidP="00972676">
      <w:pPr>
        <w:pStyle w:val="ListParagraph"/>
        <w:ind w:left="0"/>
        <w:rPr>
          <w:rFonts w:asciiTheme="minorHAnsi" w:hAnsiTheme="minorHAnsi" w:cstheme="minorHAnsi"/>
          <w:sz w:val="22"/>
          <w:szCs w:val="22"/>
        </w:rPr>
      </w:pPr>
    </w:p>
    <w:p w:rsidR="00972676" w:rsidRDefault="00972676" w:rsidP="00972676">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There are key advantages to uniting behind a central license document in addition to the obvious workflow efficiencies. This agreement was negotiated to meet the specific requirements set forth by ARL, and a sizeable group of ARL libraries joining this license will indicate a strong show of support for the positions advanced by the ARL licensing specifications. Such a demonstration by ARL libraries of their willingness to collaborate and act in accordance with stated principles will have a definite impact in the marketplace. ARL and LYRASIS designated staff will be able to analyze usage data for the libraries that purchase through LYRASIS and are included in this central license agreement. We will rely on this usage </w:t>
      </w:r>
      <w:r>
        <w:rPr>
          <w:rFonts w:asciiTheme="minorHAnsi" w:hAnsiTheme="minorHAnsi" w:cstheme="minorHAnsi"/>
          <w:sz w:val="22"/>
          <w:szCs w:val="22"/>
        </w:rPr>
        <w:lastRenderedPageBreak/>
        <w:t>data as a critical component for future negotiations with Project MUSE. More data will give us a better understanding of usage on which to base our positions.</w:t>
      </w:r>
    </w:p>
    <w:p w:rsidR="00520450" w:rsidRDefault="00520450" w:rsidP="00972676">
      <w:pPr>
        <w:pStyle w:val="ListParagraph"/>
        <w:ind w:left="0"/>
        <w:rPr>
          <w:rFonts w:asciiTheme="minorHAnsi" w:hAnsiTheme="minorHAnsi" w:cstheme="minorHAnsi"/>
          <w:sz w:val="22"/>
          <w:szCs w:val="22"/>
        </w:rPr>
      </w:pPr>
    </w:p>
    <w:p w:rsidR="00256C8C" w:rsidRDefault="00972676" w:rsidP="00DD21D7">
      <w:pPr>
        <w:rPr>
          <w:rFonts w:asciiTheme="minorHAnsi" w:hAnsiTheme="minorHAnsi" w:cstheme="minorHAnsi"/>
          <w:sz w:val="22"/>
          <w:szCs w:val="22"/>
        </w:rPr>
      </w:pPr>
      <w:r>
        <w:rPr>
          <w:rFonts w:asciiTheme="minorHAnsi" w:hAnsiTheme="minorHAnsi" w:cstheme="minorHAnsi"/>
          <w:sz w:val="22"/>
          <w:szCs w:val="22"/>
        </w:rPr>
        <w:t>Last spring</w:t>
      </w:r>
      <w:r w:rsidR="00B33605">
        <w:rPr>
          <w:rFonts w:asciiTheme="minorHAnsi" w:hAnsiTheme="minorHAnsi" w:cstheme="minorHAnsi"/>
          <w:sz w:val="22"/>
          <w:szCs w:val="22"/>
        </w:rPr>
        <w:t xml:space="preserve"> we</w:t>
      </w:r>
      <w:r w:rsidR="00256C8C">
        <w:rPr>
          <w:rFonts w:asciiTheme="minorHAnsi" w:hAnsiTheme="minorHAnsi" w:cstheme="minorHAnsi"/>
          <w:sz w:val="22"/>
          <w:szCs w:val="22"/>
        </w:rPr>
        <w:t xml:space="preserve"> indicated to </w:t>
      </w:r>
      <w:proofErr w:type="gramStart"/>
      <w:r w:rsidR="00256C8C">
        <w:rPr>
          <w:rFonts w:asciiTheme="minorHAnsi" w:hAnsiTheme="minorHAnsi" w:cstheme="minorHAnsi"/>
          <w:sz w:val="22"/>
          <w:szCs w:val="22"/>
        </w:rPr>
        <w:t>MUSE</w:t>
      </w:r>
      <w:proofErr w:type="gramEnd"/>
      <w:r w:rsidR="00256C8C">
        <w:rPr>
          <w:rFonts w:asciiTheme="minorHAnsi" w:hAnsiTheme="minorHAnsi" w:cstheme="minorHAnsi"/>
          <w:sz w:val="22"/>
          <w:szCs w:val="22"/>
        </w:rPr>
        <w:t xml:space="preserve"> our desire to see additional changes in the next year or two so that continued purchases of UPCC ebooks </w:t>
      </w:r>
      <w:r w:rsidR="00564EAF">
        <w:rPr>
          <w:rFonts w:asciiTheme="minorHAnsi" w:hAnsiTheme="minorHAnsi" w:cstheme="minorHAnsi"/>
          <w:sz w:val="22"/>
          <w:szCs w:val="22"/>
        </w:rPr>
        <w:t xml:space="preserve">by ARL libraries </w:t>
      </w:r>
      <w:r w:rsidR="00256C8C">
        <w:rPr>
          <w:rFonts w:asciiTheme="minorHAnsi" w:hAnsiTheme="minorHAnsi" w:cstheme="minorHAnsi"/>
          <w:sz w:val="22"/>
          <w:szCs w:val="22"/>
        </w:rPr>
        <w:t>are not called into question due to license terms</w:t>
      </w:r>
      <w:r w:rsidR="00564EAF">
        <w:rPr>
          <w:rFonts w:asciiTheme="minorHAnsi" w:hAnsiTheme="minorHAnsi" w:cstheme="minorHAnsi"/>
          <w:sz w:val="22"/>
          <w:szCs w:val="22"/>
        </w:rPr>
        <w:t xml:space="preserve"> and business models</w:t>
      </w:r>
      <w:r w:rsidR="00256C8C">
        <w:rPr>
          <w:rFonts w:asciiTheme="minorHAnsi" w:hAnsiTheme="minorHAnsi" w:cstheme="minorHAnsi"/>
          <w:sz w:val="22"/>
          <w:szCs w:val="22"/>
        </w:rPr>
        <w:t xml:space="preserve">. Our </w:t>
      </w:r>
      <w:r w:rsidR="00284502">
        <w:rPr>
          <w:rFonts w:asciiTheme="minorHAnsi" w:hAnsiTheme="minorHAnsi" w:cstheme="minorHAnsi"/>
          <w:sz w:val="22"/>
          <w:szCs w:val="22"/>
        </w:rPr>
        <w:t xml:space="preserve">major </w:t>
      </w:r>
      <w:r w:rsidR="00256C8C">
        <w:rPr>
          <w:rFonts w:asciiTheme="minorHAnsi" w:hAnsiTheme="minorHAnsi" w:cstheme="minorHAnsi"/>
          <w:sz w:val="22"/>
          <w:szCs w:val="22"/>
        </w:rPr>
        <w:t>points of concern relate</w:t>
      </w:r>
      <w:r>
        <w:rPr>
          <w:rFonts w:asciiTheme="minorHAnsi" w:hAnsiTheme="minorHAnsi" w:cstheme="minorHAnsi"/>
          <w:sz w:val="22"/>
          <w:szCs w:val="22"/>
        </w:rPr>
        <w:t>d</w:t>
      </w:r>
      <w:r w:rsidR="00256C8C">
        <w:rPr>
          <w:rFonts w:asciiTheme="minorHAnsi" w:hAnsiTheme="minorHAnsi" w:cstheme="minorHAnsi"/>
          <w:sz w:val="22"/>
          <w:szCs w:val="22"/>
        </w:rPr>
        <w:t xml:space="preserve"> to the following issues</w:t>
      </w:r>
      <w:r>
        <w:rPr>
          <w:rFonts w:asciiTheme="minorHAnsi" w:hAnsiTheme="minorHAnsi" w:cstheme="minorHAnsi"/>
          <w:sz w:val="22"/>
          <w:szCs w:val="22"/>
        </w:rPr>
        <w:t>, with an update provided after each point</w:t>
      </w:r>
      <w:r w:rsidR="00256C8C">
        <w:rPr>
          <w:rFonts w:asciiTheme="minorHAnsi" w:hAnsiTheme="minorHAnsi" w:cstheme="minorHAnsi"/>
          <w:sz w:val="22"/>
          <w:szCs w:val="22"/>
        </w:rPr>
        <w:t>:</w:t>
      </w:r>
    </w:p>
    <w:p w:rsidR="00256C8C" w:rsidRDefault="00256C8C" w:rsidP="00DD21D7">
      <w:pPr>
        <w:rPr>
          <w:rFonts w:asciiTheme="minorHAnsi" w:hAnsiTheme="minorHAnsi" w:cstheme="minorHAnsi"/>
          <w:sz w:val="22"/>
          <w:szCs w:val="22"/>
        </w:rPr>
      </w:pPr>
    </w:p>
    <w:p w:rsidR="00256C8C" w:rsidRPr="00972676" w:rsidRDefault="00256C8C" w:rsidP="00256C8C">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 xml:space="preserve">Ebook content </w:t>
      </w:r>
      <w:r w:rsidR="00DE52B9">
        <w:rPr>
          <w:rFonts w:asciiTheme="minorHAnsi" w:hAnsiTheme="minorHAnsi" w:cstheme="minorHAnsi"/>
          <w:sz w:val="22"/>
          <w:szCs w:val="22"/>
        </w:rPr>
        <w:t>included in</w:t>
      </w:r>
      <w:r>
        <w:rPr>
          <w:rFonts w:asciiTheme="minorHAnsi" w:hAnsiTheme="minorHAnsi" w:cstheme="minorHAnsi"/>
          <w:sz w:val="22"/>
          <w:szCs w:val="22"/>
        </w:rPr>
        <w:t xml:space="preserve"> MUSE</w:t>
      </w:r>
      <w:r w:rsidR="00DE52B9">
        <w:rPr>
          <w:rFonts w:asciiTheme="minorHAnsi" w:hAnsiTheme="minorHAnsi" w:cstheme="minorHAnsi"/>
          <w:sz w:val="22"/>
          <w:szCs w:val="22"/>
        </w:rPr>
        <w:t xml:space="preserve"> offers</w:t>
      </w:r>
      <w:r>
        <w:rPr>
          <w:rFonts w:asciiTheme="minorHAnsi" w:hAnsiTheme="minorHAnsi" w:cstheme="minorHAnsi"/>
          <w:sz w:val="22"/>
          <w:szCs w:val="22"/>
        </w:rPr>
        <w:t xml:space="preserve"> needs to represent a higher percentage of the total publisher </w:t>
      </w:r>
      <w:proofErr w:type="gramStart"/>
      <w:r>
        <w:rPr>
          <w:rFonts w:asciiTheme="minorHAnsi" w:hAnsiTheme="minorHAnsi" w:cstheme="minorHAnsi"/>
          <w:sz w:val="22"/>
          <w:szCs w:val="22"/>
        </w:rPr>
        <w:t>output</w:t>
      </w:r>
      <w:r w:rsidR="00972676">
        <w:rPr>
          <w:rFonts w:asciiTheme="minorHAnsi" w:hAnsiTheme="minorHAnsi" w:cstheme="minorHAnsi"/>
          <w:sz w:val="22"/>
          <w:szCs w:val="22"/>
        </w:rPr>
        <w:t xml:space="preserve">  </w:t>
      </w:r>
      <w:r w:rsidR="00972676" w:rsidRPr="00972676">
        <w:rPr>
          <w:rFonts w:asciiTheme="minorHAnsi" w:hAnsiTheme="minorHAnsi" w:cstheme="minorHAnsi"/>
          <w:b/>
          <w:sz w:val="22"/>
          <w:szCs w:val="22"/>
        </w:rPr>
        <w:t>[</w:t>
      </w:r>
      <w:proofErr w:type="gramEnd"/>
      <w:r w:rsidR="00972676" w:rsidRPr="00972676">
        <w:rPr>
          <w:rFonts w:asciiTheme="minorHAnsi" w:hAnsiTheme="minorHAnsi" w:cstheme="minorHAnsi"/>
          <w:b/>
          <w:sz w:val="22"/>
          <w:szCs w:val="22"/>
        </w:rPr>
        <w:t>Update Dec. 2012: Ongoing challenge to include course adoption titles and trade titles in an unlimited use collection. MUSE is still trying to address this issue with their growing list of publishers</w:t>
      </w:r>
      <w:r w:rsidR="003173FA">
        <w:rPr>
          <w:rFonts w:asciiTheme="minorHAnsi" w:hAnsiTheme="minorHAnsi" w:cstheme="minorHAnsi"/>
          <w:b/>
          <w:sz w:val="22"/>
          <w:szCs w:val="22"/>
        </w:rPr>
        <w:t xml:space="preserve"> and suggests that conversations directly from libraries to publishers will help</w:t>
      </w:r>
      <w:r w:rsidR="00972676" w:rsidRPr="00972676">
        <w:rPr>
          <w:rFonts w:asciiTheme="minorHAnsi" w:hAnsiTheme="minorHAnsi" w:cstheme="minorHAnsi"/>
          <w:b/>
          <w:sz w:val="22"/>
          <w:szCs w:val="22"/>
        </w:rPr>
        <w:t>.]</w:t>
      </w:r>
    </w:p>
    <w:p w:rsidR="00256C8C" w:rsidRPr="00972676" w:rsidRDefault="00284502" w:rsidP="00972676">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More types of b</w:t>
      </w:r>
      <w:r w:rsidR="00256C8C">
        <w:rPr>
          <w:rFonts w:asciiTheme="minorHAnsi" w:hAnsiTheme="minorHAnsi" w:cstheme="minorHAnsi"/>
          <w:sz w:val="22"/>
          <w:szCs w:val="22"/>
        </w:rPr>
        <w:t>usiness models need to be developed</w:t>
      </w:r>
      <w:r>
        <w:rPr>
          <w:rFonts w:asciiTheme="minorHAnsi" w:hAnsiTheme="minorHAnsi" w:cstheme="minorHAnsi"/>
          <w:sz w:val="22"/>
          <w:szCs w:val="22"/>
        </w:rPr>
        <w:t xml:space="preserve"> in addition to the existing collection-based </w:t>
      </w:r>
      <w:r w:rsidRPr="00972676">
        <w:rPr>
          <w:rFonts w:asciiTheme="minorHAnsi" w:hAnsiTheme="minorHAnsi" w:cstheme="minorHAnsi"/>
          <w:sz w:val="22"/>
          <w:szCs w:val="22"/>
        </w:rPr>
        <w:t xml:space="preserve">model </w:t>
      </w:r>
      <w:r w:rsidR="00972676" w:rsidRPr="00972676">
        <w:rPr>
          <w:rFonts w:asciiTheme="minorHAnsi" w:hAnsiTheme="minorHAnsi" w:cstheme="minorHAnsi"/>
          <w:b/>
          <w:sz w:val="22"/>
          <w:szCs w:val="22"/>
        </w:rPr>
        <w:t xml:space="preserve"> [</w:t>
      </w:r>
      <w:r w:rsidR="00972676">
        <w:rPr>
          <w:rFonts w:asciiTheme="minorHAnsi" w:hAnsiTheme="minorHAnsi" w:cstheme="minorHAnsi"/>
          <w:b/>
          <w:sz w:val="22"/>
          <w:szCs w:val="22"/>
        </w:rPr>
        <w:t xml:space="preserve">Update Dec. 2012: </w:t>
      </w:r>
      <w:r w:rsidR="00972676" w:rsidRPr="00972676">
        <w:rPr>
          <w:rFonts w:asciiTheme="minorHAnsi" w:hAnsiTheme="minorHAnsi" w:cstheme="minorHAnsi"/>
          <w:b/>
          <w:sz w:val="22"/>
          <w:szCs w:val="22"/>
        </w:rPr>
        <w:t xml:space="preserve">MUSE is establishing a relationship with YBP to provide title by title purchase options for selected titles in the MUSE/UPCC collections </w:t>
      </w:r>
      <w:hyperlink r:id="rId12" w:history="1">
        <w:r w:rsidR="00972676" w:rsidRPr="00972676">
          <w:rPr>
            <w:rStyle w:val="Hyperlink"/>
            <w:rFonts w:asciiTheme="minorHAnsi" w:hAnsiTheme="minorHAnsi" w:cstheme="minorHAnsi"/>
            <w:b/>
            <w:sz w:val="22"/>
            <w:szCs w:val="22"/>
          </w:rPr>
          <w:t>http://tools.muse.jhu.edu/cgi-bin/announcements.cgi</w:t>
        </w:r>
      </w:hyperlink>
      <w:r w:rsidR="00F433E2">
        <w:rPr>
          <w:rFonts w:asciiTheme="minorHAnsi" w:hAnsiTheme="minorHAnsi" w:cstheme="minorHAnsi"/>
          <w:b/>
          <w:sz w:val="22"/>
          <w:szCs w:val="22"/>
        </w:rPr>
        <w:t>.</w:t>
      </w:r>
      <w:r w:rsidR="00972676" w:rsidRPr="00972676">
        <w:rPr>
          <w:rFonts w:asciiTheme="minorHAnsi" w:hAnsiTheme="minorHAnsi" w:cstheme="minorHAnsi"/>
          <w:b/>
          <w:sz w:val="22"/>
          <w:szCs w:val="22"/>
        </w:rPr>
        <w:t xml:space="preserve"> </w:t>
      </w:r>
      <w:r w:rsidR="00F433E2">
        <w:rPr>
          <w:rFonts w:asciiTheme="minorHAnsi" w:hAnsiTheme="minorHAnsi" w:cstheme="minorHAnsi"/>
          <w:b/>
          <w:sz w:val="22"/>
          <w:szCs w:val="22"/>
        </w:rPr>
        <w:t xml:space="preserve"> </w:t>
      </w:r>
      <w:r w:rsidR="003173FA">
        <w:rPr>
          <w:rFonts w:asciiTheme="minorHAnsi" w:hAnsiTheme="minorHAnsi" w:cstheme="minorHAnsi"/>
          <w:b/>
          <w:sz w:val="22"/>
          <w:szCs w:val="22"/>
        </w:rPr>
        <w:t xml:space="preserve">Each MUSE publisher is able to select which titles from their collections at MUSE are available for single title purchase. MUSE reports that the cost to purchase individual ebook titles through book services agents will most likely be 2 times the print price per the requirement of the UPCC publisher advisory board. </w:t>
      </w:r>
      <w:r w:rsidR="00F433E2">
        <w:rPr>
          <w:rFonts w:asciiTheme="minorHAnsi" w:hAnsiTheme="minorHAnsi" w:cstheme="minorHAnsi"/>
          <w:b/>
          <w:sz w:val="22"/>
          <w:szCs w:val="22"/>
        </w:rPr>
        <w:t>Also, MUSE is now offering an annual subscription option to the current and archival collections for those libraries that prefer a lease arrangement rather than purchase with perpetual access.</w:t>
      </w:r>
      <w:r w:rsidR="00972676" w:rsidRPr="00972676">
        <w:rPr>
          <w:rFonts w:asciiTheme="minorHAnsi" w:hAnsiTheme="minorHAnsi" w:cstheme="minorHAnsi"/>
          <w:b/>
          <w:sz w:val="22"/>
          <w:szCs w:val="22"/>
        </w:rPr>
        <w:t>]</w:t>
      </w:r>
    </w:p>
    <w:p w:rsidR="00284502" w:rsidRPr="00972676" w:rsidRDefault="00284502" w:rsidP="00256C8C">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Interlibrary loan at the chapter-by-chapter level is not an acceptable solution for resource sharing</w:t>
      </w:r>
      <w:r w:rsidR="00B33605">
        <w:rPr>
          <w:rFonts w:asciiTheme="minorHAnsi" w:hAnsiTheme="minorHAnsi" w:cstheme="minorHAnsi"/>
          <w:sz w:val="22"/>
          <w:szCs w:val="22"/>
        </w:rPr>
        <w:t xml:space="preserve">, </w:t>
      </w:r>
      <w:r w:rsidR="000E02FC">
        <w:rPr>
          <w:rFonts w:asciiTheme="minorHAnsi" w:hAnsiTheme="minorHAnsi" w:cstheme="minorHAnsi"/>
          <w:sz w:val="22"/>
          <w:szCs w:val="22"/>
        </w:rPr>
        <w:t>and</w:t>
      </w:r>
      <w:r w:rsidR="00B33605">
        <w:rPr>
          <w:rFonts w:asciiTheme="minorHAnsi" w:hAnsiTheme="minorHAnsi" w:cstheme="minorHAnsi"/>
          <w:sz w:val="22"/>
          <w:szCs w:val="22"/>
        </w:rPr>
        <w:t xml:space="preserve"> should be changed to include full-book lending</w:t>
      </w:r>
      <w:r w:rsidR="00972676">
        <w:rPr>
          <w:rFonts w:asciiTheme="minorHAnsi" w:hAnsiTheme="minorHAnsi" w:cstheme="minorHAnsi"/>
          <w:sz w:val="22"/>
          <w:szCs w:val="22"/>
        </w:rPr>
        <w:t xml:space="preserve"> </w:t>
      </w:r>
      <w:r w:rsidR="00972676" w:rsidRPr="00972676">
        <w:rPr>
          <w:rFonts w:asciiTheme="minorHAnsi" w:hAnsiTheme="minorHAnsi" w:cstheme="minorHAnsi"/>
          <w:b/>
          <w:sz w:val="22"/>
          <w:szCs w:val="22"/>
        </w:rPr>
        <w:t>[Update Dec. 2012: No change, but a willingness to consider short term low-cost access options along with continued ILL on a chapter by chapter basis.]</w:t>
      </w:r>
    </w:p>
    <w:p w:rsidR="00284502" w:rsidRPr="00972676" w:rsidRDefault="00284502" w:rsidP="00256C8C">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Lower cost print-on-demand services are highly desired, and a link to a printed copy for sale</w:t>
      </w:r>
      <w:r w:rsidR="00B33605">
        <w:rPr>
          <w:rFonts w:asciiTheme="minorHAnsi" w:hAnsiTheme="minorHAnsi" w:cstheme="minorHAnsi"/>
          <w:sz w:val="22"/>
          <w:szCs w:val="22"/>
        </w:rPr>
        <w:t>, while useful,</w:t>
      </w:r>
      <w:r>
        <w:rPr>
          <w:rFonts w:asciiTheme="minorHAnsi" w:hAnsiTheme="minorHAnsi" w:cstheme="minorHAnsi"/>
          <w:sz w:val="22"/>
          <w:szCs w:val="22"/>
        </w:rPr>
        <w:t xml:space="preserve"> is not an acceptable substitute</w:t>
      </w:r>
      <w:r w:rsidR="00972676">
        <w:rPr>
          <w:rFonts w:asciiTheme="minorHAnsi" w:hAnsiTheme="minorHAnsi" w:cstheme="minorHAnsi"/>
          <w:sz w:val="22"/>
          <w:szCs w:val="22"/>
        </w:rPr>
        <w:t xml:space="preserve"> </w:t>
      </w:r>
      <w:r w:rsidR="00972676" w:rsidRPr="00972676">
        <w:rPr>
          <w:rFonts w:asciiTheme="minorHAnsi" w:hAnsiTheme="minorHAnsi" w:cstheme="minorHAnsi"/>
          <w:b/>
          <w:sz w:val="22"/>
          <w:szCs w:val="22"/>
        </w:rPr>
        <w:t>[Update Dec. 2012: Print on demand still not available</w:t>
      </w:r>
      <w:r w:rsidR="003173FA">
        <w:rPr>
          <w:rFonts w:asciiTheme="minorHAnsi" w:hAnsiTheme="minorHAnsi" w:cstheme="minorHAnsi"/>
          <w:b/>
          <w:sz w:val="22"/>
          <w:szCs w:val="22"/>
        </w:rPr>
        <w:t>, and MUSE reports that it is not a high priority as they do not hear many requests for this option</w:t>
      </w:r>
      <w:r w:rsidR="00972676" w:rsidRPr="00972676">
        <w:rPr>
          <w:rFonts w:asciiTheme="minorHAnsi" w:hAnsiTheme="minorHAnsi" w:cstheme="minorHAnsi"/>
          <w:b/>
          <w:sz w:val="22"/>
          <w:szCs w:val="22"/>
        </w:rPr>
        <w:t>.]</w:t>
      </w:r>
    </w:p>
    <w:p w:rsidR="00564EAF" w:rsidRDefault="00564EAF" w:rsidP="00564EAF">
      <w:pPr>
        <w:pStyle w:val="ListParagraph"/>
        <w:rPr>
          <w:rFonts w:asciiTheme="minorHAnsi" w:hAnsiTheme="minorHAnsi" w:cstheme="minorHAnsi"/>
          <w:sz w:val="22"/>
          <w:szCs w:val="22"/>
        </w:rPr>
      </w:pPr>
    </w:p>
    <w:p w:rsidR="00564EAF" w:rsidRDefault="00564EAF" w:rsidP="00564EAF">
      <w:pPr>
        <w:pStyle w:val="ListParagraph"/>
        <w:ind w:left="0"/>
        <w:rPr>
          <w:rFonts w:asciiTheme="minorHAnsi" w:hAnsiTheme="minorHAnsi" w:cstheme="minorHAnsi"/>
          <w:sz w:val="22"/>
          <w:szCs w:val="22"/>
        </w:rPr>
      </w:pPr>
    </w:p>
    <w:p w:rsidR="00DE0715" w:rsidRDefault="00402EEB" w:rsidP="00DD21D7">
      <w:pPr>
        <w:rPr>
          <w:rFonts w:asciiTheme="minorHAnsi" w:hAnsiTheme="minorHAnsi" w:cstheme="minorHAnsi"/>
          <w:sz w:val="22"/>
          <w:szCs w:val="22"/>
        </w:rPr>
      </w:pPr>
      <w:r>
        <w:rPr>
          <w:rFonts w:asciiTheme="minorHAnsi" w:hAnsiTheme="minorHAnsi" w:cstheme="minorHAnsi"/>
          <w:sz w:val="22"/>
          <w:szCs w:val="22"/>
        </w:rPr>
        <w:t xml:space="preserve">To place orders for the Project MUSE/UPCC </w:t>
      </w:r>
      <w:r w:rsidR="00DE0715">
        <w:rPr>
          <w:rFonts w:asciiTheme="minorHAnsi" w:hAnsiTheme="minorHAnsi" w:cstheme="minorHAnsi"/>
          <w:sz w:val="22"/>
          <w:szCs w:val="22"/>
        </w:rPr>
        <w:t>e</w:t>
      </w:r>
      <w:r>
        <w:rPr>
          <w:rFonts w:asciiTheme="minorHAnsi" w:hAnsiTheme="minorHAnsi" w:cstheme="minorHAnsi"/>
          <w:sz w:val="22"/>
          <w:szCs w:val="22"/>
        </w:rPr>
        <w:t xml:space="preserve">book collections under the terms of these </w:t>
      </w:r>
      <w:r w:rsidR="00731762">
        <w:rPr>
          <w:rFonts w:asciiTheme="minorHAnsi" w:hAnsiTheme="minorHAnsi" w:cstheme="minorHAnsi"/>
          <w:sz w:val="22"/>
          <w:szCs w:val="22"/>
        </w:rPr>
        <w:t>S</w:t>
      </w:r>
      <w:r>
        <w:rPr>
          <w:rFonts w:asciiTheme="minorHAnsi" w:hAnsiTheme="minorHAnsi" w:cstheme="minorHAnsi"/>
          <w:sz w:val="22"/>
          <w:szCs w:val="22"/>
        </w:rPr>
        <w:t xml:space="preserve">pecial </w:t>
      </w:r>
      <w:r w:rsidR="00731762">
        <w:rPr>
          <w:rFonts w:asciiTheme="minorHAnsi" w:hAnsiTheme="minorHAnsi" w:cstheme="minorHAnsi"/>
          <w:sz w:val="22"/>
          <w:szCs w:val="22"/>
        </w:rPr>
        <w:t>O</w:t>
      </w:r>
      <w:r>
        <w:rPr>
          <w:rFonts w:asciiTheme="minorHAnsi" w:hAnsiTheme="minorHAnsi" w:cstheme="minorHAnsi"/>
          <w:sz w:val="22"/>
          <w:szCs w:val="22"/>
        </w:rPr>
        <w:t>ffers</w:t>
      </w:r>
      <w:r w:rsidR="00DE0715">
        <w:rPr>
          <w:rFonts w:asciiTheme="minorHAnsi" w:hAnsiTheme="minorHAnsi" w:cstheme="minorHAnsi"/>
          <w:sz w:val="22"/>
          <w:szCs w:val="22"/>
        </w:rPr>
        <w:t>,</w:t>
      </w:r>
      <w:r>
        <w:rPr>
          <w:rFonts w:asciiTheme="minorHAnsi" w:hAnsiTheme="minorHAnsi" w:cstheme="minorHAnsi"/>
          <w:sz w:val="22"/>
          <w:szCs w:val="22"/>
        </w:rPr>
        <w:t xml:space="preserve"> please complete the </w:t>
      </w:r>
      <w:hyperlink r:id="rId13" w:history="1">
        <w:r w:rsidR="00171D9B" w:rsidRPr="00171D9B">
          <w:rPr>
            <w:rStyle w:val="Hyperlink"/>
            <w:rFonts w:asciiTheme="minorHAnsi" w:hAnsiTheme="minorHAnsi" w:cstheme="minorHAnsi"/>
            <w:sz w:val="22"/>
            <w:szCs w:val="22"/>
          </w:rPr>
          <w:t xml:space="preserve">Special Offers </w:t>
        </w:r>
        <w:r w:rsidR="00DE0715" w:rsidRPr="00171D9B">
          <w:rPr>
            <w:rStyle w:val="Hyperlink"/>
            <w:rFonts w:asciiTheme="minorHAnsi" w:hAnsiTheme="minorHAnsi" w:cstheme="minorHAnsi"/>
            <w:sz w:val="22"/>
            <w:szCs w:val="22"/>
          </w:rPr>
          <w:t xml:space="preserve">order </w:t>
        </w:r>
        <w:r w:rsidRPr="00171D9B">
          <w:rPr>
            <w:rStyle w:val="Hyperlink"/>
            <w:rFonts w:asciiTheme="minorHAnsi" w:hAnsiTheme="minorHAnsi" w:cstheme="minorHAnsi"/>
            <w:sz w:val="22"/>
            <w:szCs w:val="22"/>
          </w:rPr>
          <w:t>form</w:t>
        </w:r>
      </w:hyperlink>
      <w:r w:rsidR="00171D9B">
        <w:rPr>
          <w:rFonts w:asciiTheme="minorHAnsi" w:hAnsiTheme="minorHAnsi" w:cstheme="minorHAnsi"/>
          <w:sz w:val="22"/>
          <w:szCs w:val="22"/>
        </w:rPr>
        <w:t>.</w:t>
      </w:r>
      <w:r>
        <w:rPr>
          <w:rFonts w:asciiTheme="minorHAnsi" w:hAnsiTheme="minorHAnsi" w:cstheme="minorHAnsi"/>
          <w:sz w:val="22"/>
          <w:szCs w:val="22"/>
        </w:rPr>
        <w:t xml:space="preserve"> </w:t>
      </w:r>
    </w:p>
    <w:p w:rsidR="00DE0715" w:rsidRDefault="00DE0715" w:rsidP="00DD21D7">
      <w:pPr>
        <w:rPr>
          <w:rFonts w:asciiTheme="minorHAnsi" w:hAnsiTheme="minorHAnsi" w:cstheme="minorHAnsi"/>
          <w:sz w:val="22"/>
          <w:szCs w:val="22"/>
        </w:rPr>
      </w:pPr>
    </w:p>
    <w:p w:rsidR="00402EEB" w:rsidRDefault="00DE0715" w:rsidP="00DD21D7">
      <w:pPr>
        <w:rPr>
          <w:rFonts w:asciiTheme="minorHAnsi" w:hAnsiTheme="minorHAnsi" w:cstheme="minorHAnsi"/>
          <w:sz w:val="22"/>
          <w:szCs w:val="22"/>
        </w:rPr>
      </w:pPr>
      <w:r>
        <w:rPr>
          <w:rFonts w:asciiTheme="minorHAnsi" w:hAnsiTheme="minorHAnsi" w:cstheme="minorHAnsi"/>
          <w:sz w:val="22"/>
          <w:szCs w:val="22"/>
        </w:rPr>
        <w:t xml:space="preserve">If you wish to order MUSE ebook collections that </w:t>
      </w:r>
      <w:r w:rsidRPr="00171D9B">
        <w:rPr>
          <w:rFonts w:asciiTheme="minorHAnsi" w:hAnsiTheme="minorHAnsi" w:cstheme="minorHAnsi"/>
          <w:b/>
          <w:sz w:val="22"/>
          <w:szCs w:val="22"/>
          <w:u w:val="single"/>
        </w:rPr>
        <w:t>are not</w:t>
      </w:r>
      <w:r w:rsidR="00520450">
        <w:rPr>
          <w:rFonts w:asciiTheme="minorHAnsi" w:hAnsiTheme="minorHAnsi" w:cstheme="minorHAnsi"/>
          <w:sz w:val="22"/>
          <w:szCs w:val="22"/>
        </w:rPr>
        <w:t xml:space="preserve"> part of these Special Offers</w:t>
      </w:r>
      <w:r>
        <w:rPr>
          <w:rFonts w:asciiTheme="minorHAnsi" w:hAnsiTheme="minorHAnsi" w:cstheme="minorHAnsi"/>
          <w:sz w:val="22"/>
          <w:szCs w:val="22"/>
        </w:rPr>
        <w:t xml:space="preserve">, please </w:t>
      </w:r>
      <w:r w:rsidR="0044078A">
        <w:rPr>
          <w:rFonts w:asciiTheme="minorHAnsi" w:hAnsiTheme="minorHAnsi" w:cstheme="minorHAnsi"/>
          <w:sz w:val="22"/>
          <w:szCs w:val="22"/>
        </w:rPr>
        <w:t xml:space="preserve">complete </w:t>
      </w:r>
      <w:r w:rsidR="00171D9B">
        <w:rPr>
          <w:rFonts w:asciiTheme="minorHAnsi" w:hAnsiTheme="minorHAnsi" w:cstheme="minorHAnsi"/>
          <w:sz w:val="22"/>
          <w:szCs w:val="22"/>
        </w:rPr>
        <w:t>a</w:t>
      </w:r>
      <w:r w:rsidR="0044078A">
        <w:rPr>
          <w:rFonts w:asciiTheme="minorHAnsi" w:hAnsiTheme="minorHAnsi" w:cstheme="minorHAnsi"/>
          <w:sz w:val="22"/>
          <w:szCs w:val="22"/>
        </w:rPr>
        <w:t xml:space="preserve"> </w:t>
      </w:r>
      <w:hyperlink r:id="rId14" w:history="1">
        <w:r w:rsidR="00171D9B" w:rsidRPr="00171D9B">
          <w:rPr>
            <w:rStyle w:val="Hyperlink"/>
            <w:rFonts w:asciiTheme="minorHAnsi" w:hAnsiTheme="minorHAnsi" w:cstheme="minorHAnsi"/>
            <w:sz w:val="22"/>
            <w:szCs w:val="22"/>
          </w:rPr>
          <w:t xml:space="preserve">quote request </w:t>
        </w:r>
        <w:r w:rsidR="0044078A" w:rsidRPr="00171D9B">
          <w:rPr>
            <w:rStyle w:val="Hyperlink"/>
            <w:rFonts w:asciiTheme="minorHAnsi" w:hAnsiTheme="minorHAnsi" w:cstheme="minorHAnsi"/>
            <w:sz w:val="22"/>
            <w:szCs w:val="22"/>
          </w:rPr>
          <w:t>form</w:t>
        </w:r>
      </w:hyperlink>
      <w:r w:rsidR="00171D9B">
        <w:rPr>
          <w:rFonts w:asciiTheme="minorHAnsi" w:hAnsiTheme="minorHAnsi" w:cstheme="minorHAnsi"/>
          <w:sz w:val="22"/>
          <w:szCs w:val="22"/>
        </w:rPr>
        <w:t xml:space="preserve"> </w:t>
      </w:r>
      <w:r w:rsidR="0044078A">
        <w:rPr>
          <w:rFonts w:asciiTheme="minorHAnsi" w:hAnsiTheme="minorHAnsi" w:cstheme="minorHAnsi"/>
          <w:sz w:val="22"/>
          <w:szCs w:val="22"/>
        </w:rPr>
        <w:t xml:space="preserve">and a </w:t>
      </w:r>
      <w:r w:rsidR="00402EEB">
        <w:rPr>
          <w:rFonts w:asciiTheme="minorHAnsi" w:hAnsiTheme="minorHAnsi" w:cstheme="minorHAnsi"/>
          <w:sz w:val="22"/>
          <w:szCs w:val="22"/>
        </w:rPr>
        <w:t>LYRASIS staff member will contact you to finalize the order.</w:t>
      </w:r>
    </w:p>
    <w:p w:rsidR="00DC7304" w:rsidRDefault="00DC7304" w:rsidP="00DD21D7">
      <w:pPr>
        <w:rPr>
          <w:rFonts w:asciiTheme="minorHAnsi" w:hAnsiTheme="minorHAnsi" w:cstheme="minorHAnsi"/>
          <w:sz w:val="22"/>
          <w:szCs w:val="22"/>
        </w:rPr>
      </w:pPr>
    </w:p>
    <w:p w:rsidR="00DC7304" w:rsidRDefault="00DC7304" w:rsidP="00DD21D7">
      <w:pPr>
        <w:rPr>
          <w:rFonts w:asciiTheme="minorHAnsi" w:hAnsiTheme="minorHAnsi" w:cstheme="minorHAnsi"/>
          <w:sz w:val="22"/>
          <w:szCs w:val="22"/>
        </w:rPr>
      </w:pPr>
      <w:r>
        <w:rPr>
          <w:rFonts w:asciiTheme="minorHAnsi" w:hAnsiTheme="minorHAnsi" w:cstheme="minorHAnsi"/>
          <w:sz w:val="22"/>
          <w:szCs w:val="22"/>
        </w:rPr>
        <w:t>I will be glad to address any questions (</w:t>
      </w:r>
      <w:hyperlink r:id="rId15" w:history="1">
        <w:r w:rsidRPr="005E583F">
          <w:rPr>
            <w:rStyle w:val="Hyperlink"/>
            <w:rFonts w:asciiTheme="minorHAnsi" w:hAnsiTheme="minorHAnsi" w:cstheme="minorHAnsi"/>
            <w:sz w:val="22"/>
            <w:szCs w:val="22"/>
          </w:rPr>
          <w:t>celeste.feather@lyrasis.org</w:t>
        </w:r>
      </w:hyperlink>
      <w:r>
        <w:rPr>
          <w:rFonts w:asciiTheme="minorHAnsi" w:hAnsiTheme="minorHAnsi" w:cstheme="minorHAnsi"/>
          <w:sz w:val="22"/>
          <w:szCs w:val="22"/>
        </w:rPr>
        <w:t>, 800-999-8558, ext. 2954), and I look forward to working with you.</w:t>
      </w:r>
    </w:p>
    <w:p w:rsidR="00896580" w:rsidRDefault="00896580" w:rsidP="00DD21D7">
      <w:pPr>
        <w:rPr>
          <w:rFonts w:asciiTheme="minorHAnsi" w:hAnsiTheme="minorHAnsi" w:cstheme="minorHAnsi"/>
          <w:sz w:val="22"/>
          <w:szCs w:val="22"/>
        </w:rPr>
      </w:pPr>
    </w:p>
    <w:p w:rsidR="00896580" w:rsidRDefault="00896580" w:rsidP="00DD21D7">
      <w:pPr>
        <w:rPr>
          <w:rFonts w:asciiTheme="minorHAnsi" w:hAnsiTheme="minorHAnsi" w:cstheme="minorHAnsi"/>
          <w:sz w:val="22"/>
          <w:szCs w:val="22"/>
        </w:rPr>
      </w:pPr>
      <w:r>
        <w:rPr>
          <w:noProof/>
        </w:rPr>
        <w:drawing>
          <wp:inline distT="0" distB="0" distL="0" distR="0" wp14:anchorId="5621BB92" wp14:editId="6725B69D">
            <wp:extent cx="952500" cy="533400"/>
            <wp:effectExtent l="0" t="0" r="0" b="0"/>
            <wp:docPr id="1" name="Picture 2" descr="Scan_Pic0001.jpg"/>
            <wp:cNvGraphicFramePr/>
            <a:graphic xmlns:a="http://schemas.openxmlformats.org/drawingml/2006/main">
              <a:graphicData uri="http://schemas.openxmlformats.org/drawingml/2006/picture">
                <pic:pic xmlns:pic="http://schemas.openxmlformats.org/drawingml/2006/picture">
                  <pic:nvPicPr>
                    <pic:cNvPr id="3" name="Picture 2" descr="Scan_Pic0001.jpg"/>
                    <pic:cNvPicPr/>
                  </pic:nvPicPr>
                  <pic:blipFill rotWithShape="1">
                    <a:blip r:embed="rId16" cstate="print">
                      <a:grayscl/>
                    </a:blip>
                    <a:srcRect l="6254" t="1632" r="79431" b="93007"/>
                    <a:stretch/>
                  </pic:blipFill>
                  <pic:spPr bwMode="auto">
                    <a:xfrm>
                      <a:off x="0" y="0"/>
                      <a:ext cx="952500" cy="533400"/>
                    </a:xfrm>
                    <a:prstGeom prst="rect">
                      <a:avLst/>
                    </a:prstGeom>
                    <a:ln>
                      <a:noFill/>
                    </a:ln>
                    <a:extLst>
                      <a:ext uri="{53640926-AAD7-44D8-BBD7-CCE9431645EC}">
                        <a14:shadowObscured xmlns:a14="http://schemas.microsoft.com/office/drawing/2010/main"/>
                      </a:ext>
                    </a:extLst>
                  </pic:spPr>
                </pic:pic>
              </a:graphicData>
            </a:graphic>
          </wp:inline>
        </w:drawing>
      </w:r>
    </w:p>
    <w:p w:rsidR="00896580" w:rsidRDefault="00896580" w:rsidP="00DD21D7">
      <w:pPr>
        <w:rPr>
          <w:rFonts w:asciiTheme="minorHAnsi" w:hAnsiTheme="minorHAnsi" w:cstheme="minorHAnsi"/>
          <w:sz w:val="22"/>
          <w:szCs w:val="22"/>
        </w:rPr>
      </w:pPr>
    </w:p>
    <w:p w:rsidR="00B43553" w:rsidRDefault="00B43553" w:rsidP="00DD21D7">
      <w:pPr>
        <w:rPr>
          <w:rFonts w:asciiTheme="minorHAnsi" w:hAnsiTheme="minorHAnsi" w:cstheme="minorHAnsi"/>
          <w:sz w:val="22"/>
          <w:szCs w:val="22"/>
        </w:rPr>
      </w:pPr>
    </w:p>
    <w:p w:rsidR="00967B6E" w:rsidRDefault="00967B6E" w:rsidP="00B43553">
      <w:pPr>
        <w:rPr>
          <w:rFonts w:asciiTheme="minorHAnsi" w:hAnsiTheme="minorHAnsi" w:cstheme="minorHAnsi"/>
          <w:sz w:val="22"/>
          <w:szCs w:val="22"/>
        </w:rPr>
      </w:pPr>
    </w:p>
    <w:p w:rsidR="00967B6E" w:rsidRDefault="00967B6E" w:rsidP="00B43553">
      <w:pPr>
        <w:rPr>
          <w:rFonts w:asciiTheme="minorHAnsi" w:hAnsiTheme="minorHAnsi" w:cstheme="minorHAnsi"/>
          <w:sz w:val="22"/>
          <w:szCs w:val="22"/>
        </w:rPr>
      </w:pPr>
    </w:p>
    <w:p w:rsidR="00B43553" w:rsidRPr="00896580" w:rsidRDefault="00B43553" w:rsidP="00B43553">
      <w:pPr>
        <w:rPr>
          <w:rFonts w:asciiTheme="minorHAnsi" w:hAnsiTheme="minorHAnsi" w:cstheme="minorHAnsi"/>
          <w:sz w:val="22"/>
          <w:szCs w:val="22"/>
        </w:rPr>
      </w:pPr>
      <w:r w:rsidRPr="00896580">
        <w:rPr>
          <w:rFonts w:asciiTheme="minorHAnsi" w:hAnsiTheme="minorHAnsi" w:cstheme="minorHAnsi"/>
          <w:sz w:val="22"/>
          <w:szCs w:val="22"/>
        </w:rPr>
        <w:lastRenderedPageBreak/>
        <w:t>Useful links:</w:t>
      </w:r>
    </w:p>
    <w:p w:rsidR="00B43553" w:rsidRPr="00896580" w:rsidRDefault="00B43553" w:rsidP="00B43553">
      <w:pPr>
        <w:rPr>
          <w:rFonts w:asciiTheme="minorHAnsi" w:hAnsiTheme="minorHAnsi" w:cstheme="minorHAnsi"/>
          <w:sz w:val="22"/>
          <w:szCs w:val="22"/>
        </w:rPr>
      </w:pPr>
    </w:p>
    <w:p w:rsidR="00E67891" w:rsidRDefault="00E67891" w:rsidP="00B43553"/>
    <w:p w:rsidR="00E67891" w:rsidRPr="00E67891" w:rsidRDefault="00E67891" w:rsidP="00B43553">
      <w:pPr>
        <w:rPr>
          <w:rFonts w:asciiTheme="minorHAnsi" w:hAnsiTheme="minorHAnsi"/>
          <w:sz w:val="24"/>
        </w:rPr>
      </w:pPr>
      <w:hyperlink r:id="rId17" w:history="1">
        <w:r w:rsidRPr="00E67891">
          <w:rPr>
            <w:rStyle w:val="Hyperlink"/>
            <w:rFonts w:asciiTheme="minorHAnsi" w:hAnsiTheme="minorHAnsi"/>
            <w:sz w:val="24"/>
          </w:rPr>
          <w:t>ARL Pricing Spreadsheet</w:t>
        </w:r>
      </w:hyperlink>
    </w:p>
    <w:p w:rsidR="00B43553" w:rsidRPr="00896580" w:rsidRDefault="00C345FA" w:rsidP="00B43553">
      <w:pPr>
        <w:rPr>
          <w:rFonts w:asciiTheme="minorHAnsi" w:hAnsiTheme="minorHAnsi" w:cstheme="minorHAnsi"/>
          <w:sz w:val="22"/>
          <w:szCs w:val="22"/>
        </w:rPr>
      </w:pPr>
      <w:hyperlink r:id="rId18" w:history="1">
        <w:r w:rsidR="00B43553" w:rsidRPr="00896580">
          <w:rPr>
            <w:rStyle w:val="Hyperlink"/>
            <w:rFonts w:asciiTheme="minorHAnsi" w:hAnsiTheme="minorHAnsi" w:cstheme="minorHAnsi"/>
            <w:sz w:val="22"/>
            <w:szCs w:val="22"/>
          </w:rPr>
          <w:t>UPCC eBooks at Project MUSE</w:t>
        </w:r>
      </w:hyperlink>
    </w:p>
    <w:p w:rsidR="00B43553" w:rsidRPr="00896580" w:rsidRDefault="00C345FA" w:rsidP="00B43553">
      <w:pPr>
        <w:rPr>
          <w:rFonts w:asciiTheme="minorHAnsi" w:hAnsiTheme="minorHAnsi" w:cstheme="minorHAnsi"/>
          <w:sz w:val="22"/>
          <w:szCs w:val="22"/>
        </w:rPr>
      </w:pPr>
      <w:hyperlink r:id="rId19" w:history="1">
        <w:r w:rsidR="00B43553" w:rsidRPr="00896580">
          <w:rPr>
            <w:rStyle w:val="Hyperlink"/>
            <w:rFonts w:asciiTheme="minorHAnsi" w:hAnsiTheme="minorHAnsi" w:cstheme="minorHAnsi"/>
            <w:sz w:val="22"/>
            <w:szCs w:val="22"/>
          </w:rPr>
          <w:t>Project MUSE/UPCC eBooks FAQ</w:t>
        </w:r>
      </w:hyperlink>
      <w:r w:rsidR="00B43553" w:rsidRPr="00896580">
        <w:rPr>
          <w:rFonts w:asciiTheme="minorHAnsi" w:hAnsiTheme="minorHAnsi" w:cstheme="minorHAnsi"/>
          <w:sz w:val="22"/>
          <w:szCs w:val="22"/>
        </w:rPr>
        <w:t xml:space="preserve"> </w:t>
      </w:r>
    </w:p>
    <w:p w:rsidR="00B43553" w:rsidRPr="00967B6E" w:rsidRDefault="00967B6E" w:rsidP="00B43553">
      <w:pPr>
        <w:rPr>
          <w:rFonts w:asciiTheme="minorHAnsi" w:hAnsiTheme="minorHAnsi" w:cstheme="minorHAnsi"/>
          <w:sz w:val="22"/>
          <w:szCs w:val="22"/>
        </w:rPr>
      </w:pPr>
      <w:hyperlink r:id="rId20" w:history="1">
        <w:r w:rsidRPr="00967B6E">
          <w:rPr>
            <w:rStyle w:val="Hyperlink"/>
            <w:rFonts w:asciiTheme="minorHAnsi" w:hAnsiTheme="minorHAnsi" w:cstheme="minorHAnsi"/>
            <w:sz w:val="22"/>
            <w:szCs w:val="22"/>
          </w:rPr>
          <w:t xml:space="preserve">2012 </w:t>
        </w:r>
        <w:r w:rsidR="00B43553" w:rsidRPr="00967B6E">
          <w:rPr>
            <w:rStyle w:val="Hyperlink"/>
            <w:rFonts w:asciiTheme="minorHAnsi" w:hAnsiTheme="minorHAnsi" w:cstheme="minorHAnsi"/>
            <w:sz w:val="22"/>
            <w:szCs w:val="22"/>
          </w:rPr>
          <w:t>Collection Title Lists</w:t>
        </w:r>
      </w:hyperlink>
      <w:r w:rsidRPr="00967B6E">
        <w:rPr>
          <w:rFonts w:asciiTheme="minorHAnsi" w:hAnsiTheme="minorHAnsi" w:cstheme="minorHAnsi"/>
          <w:sz w:val="22"/>
          <w:szCs w:val="22"/>
        </w:rPr>
        <w:t xml:space="preserve"> (2013 is forthcoming)</w:t>
      </w:r>
    </w:p>
    <w:p w:rsidR="00B43553" w:rsidRPr="00520450" w:rsidRDefault="00B43553" w:rsidP="00DD21D7">
      <w:pPr>
        <w:rPr>
          <w:rFonts w:asciiTheme="minorHAnsi" w:hAnsiTheme="minorHAnsi" w:cstheme="minorHAnsi"/>
          <w:sz w:val="22"/>
          <w:szCs w:val="22"/>
          <w:highlight w:val="yellow"/>
        </w:rPr>
      </w:pPr>
    </w:p>
    <w:p w:rsidR="004C3E96" w:rsidRDefault="00C345FA" w:rsidP="00DD21D7">
      <w:pPr>
        <w:rPr>
          <w:rFonts w:asciiTheme="minorHAnsi" w:hAnsiTheme="minorHAnsi" w:cstheme="minorHAnsi"/>
          <w:sz w:val="22"/>
          <w:szCs w:val="22"/>
        </w:rPr>
      </w:pPr>
      <w:hyperlink r:id="rId21" w:history="1">
        <w:r w:rsidR="004C3E96" w:rsidRPr="00896580">
          <w:rPr>
            <w:rStyle w:val="Hyperlink"/>
            <w:rFonts w:asciiTheme="minorHAnsi" w:hAnsiTheme="minorHAnsi" w:cstheme="minorHAnsi"/>
            <w:sz w:val="22"/>
            <w:szCs w:val="22"/>
          </w:rPr>
          <w:t>Special Offers order form</w:t>
        </w:r>
      </w:hyperlink>
    </w:p>
    <w:p w:rsidR="004C3E96" w:rsidRDefault="004C3E96" w:rsidP="00DD21D7">
      <w:pPr>
        <w:rPr>
          <w:rFonts w:asciiTheme="minorHAnsi" w:hAnsiTheme="minorHAnsi" w:cstheme="minorHAnsi"/>
          <w:sz w:val="22"/>
          <w:szCs w:val="22"/>
        </w:rPr>
      </w:pPr>
    </w:p>
    <w:p w:rsidR="004C3E96" w:rsidRDefault="00C345FA" w:rsidP="00DD21D7">
      <w:pPr>
        <w:rPr>
          <w:rStyle w:val="Hyperlink"/>
          <w:rFonts w:asciiTheme="minorHAnsi" w:hAnsiTheme="minorHAnsi" w:cstheme="minorHAnsi"/>
          <w:sz w:val="22"/>
          <w:szCs w:val="22"/>
        </w:rPr>
      </w:pPr>
      <w:hyperlink r:id="rId22" w:history="1">
        <w:r w:rsidR="004C3E96" w:rsidRPr="004C3E96">
          <w:rPr>
            <w:rStyle w:val="Hyperlink"/>
            <w:rFonts w:asciiTheme="minorHAnsi" w:hAnsiTheme="minorHAnsi" w:cstheme="minorHAnsi"/>
            <w:sz w:val="22"/>
            <w:szCs w:val="22"/>
          </w:rPr>
          <w:t>LYRASIS Central License with Project MUSE</w:t>
        </w:r>
      </w:hyperlink>
    </w:p>
    <w:p w:rsidR="00972676" w:rsidRDefault="00972676" w:rsidP="00DD21D7">
      <w:pPr>
        <w:rPr>
          <w:rStyle w:val="Hyperlink"/>
          <w:rFonts w:asciiTheme="minorHAnsi" w:hAnsiTheme="minorHAnsi" w:cstheme="minorHAnsi"/>
          <w:sz w:val="22"/>
          <w:szCs w:val="22"/>
        </w:rPr>
      </w:pPr>
    </w:p>
    <w:sectPr w:rsidR="00972676" w:rsidSect="00520450">
      <w:headerReference w:type="default" r:id="rId23"/>
      <w:footerReference w:type="default" r:id="rId24"/>
      <w:headerReference w:type="first" r:id="rId25"/>
      <w:footerReference w:type="first" r:id="rId26"/>
      <w:pgSz w:w="12240" w:h="15840" w:code="1"/>
      <w:pgMar w:top="1440"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FA" w:rsidRDefault="00C345FA">
      <w:r>
        <w:separator/>
      </w:r>
    </w:p>
  </w:endnote>
  <w:endnote w:type="continuationSeparator" w:id="0">
    <w:p w:rsidR="00C345FA" w:rsidRDefault="00C3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55 Roman">
    <w:altName w:val="Lucida San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3A" w:rsidRDefault="00C1593A" w:rsidP="00C1593A">
    <w:pPr>
      <w:pStyle w:val="Footer"/>
    </w:pPr>
  </w:p>
  <w:p w:rsidR="00C1593A" w:rsidRDefault="00C1593A" w:rsidP="00C1593A">
    <w:pPr>
      <w:pStyle w:val="Footer"/>
    </w:pPr>
  </w:p>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FA" w:rsidRDefault="00C345FA">
      <w:r>
        <w:separator/>
      </w:r>
    </w:p>
  </w:footnote>
  <w:footnote w:type="continuationSeparator" w:id="0">
    <w:p w:rsidR="00C345FA" w:rsidRDefault="00C34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79" w:rsidRPr="0094187D" w:rsidRDefault="00F6679E" w:rsidP="00F6679E">
    <w:pPr>
      <w:pStyle w:val="Header"/>
      <w:ind w:left="-240" w:hanging="660"/>
      <w:rPr>
        <w:rFonts w:ascii="Franklin Gothic Demi" w:hAnsi="Franklin Gothic Demi"/>
        <w:color w:val="19398A"/>
      </w:rPr>
    </w:pPr>
    <w:r>
      <w:rPr>
        <w:noProof/>
      </w:rPr>
      <w:drawing>
        <wp:inline distT="0" distB="0" distL="0" distR="0" wp14:anchorId="04834E6D" wp14:editId="3C6452A3">
          <wp:extent cx="3855720" cy="741124"/>
          <wp:effectExtent l="0" t="0" r="0" b="0"/>
          <wp:docPr id="2" name="Picture 2"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1">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E57F5F" w:rsidRDefault="00786779" w:rsidP="00F6679E">
    <w:pPr>
      <w:pStyle w:val="Header"/>
      <w:ind w:left="-240"/>
      <w:jc w:val="right"/>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6FC3030A" wp14:editId="27588FF2">
          <wp:simplePos x="0" y="0"/>
          <wp:positionH relativeFrom="column">
            <wp:posOffset>3728720</wp:posOffset>
          </wp:positionH>
          <wp:positionV relativeFrom="page">
            <wp:posOffset>426720</wp:posOffset>
          </wp:positionV>
          <wp:extent cx="2819400" cy="821055"/>
          <wp:effectExtent l="0" t="0" r="0" b="0"/>
          <wp:wrapNone/>
          <wp:docPr id="3" name="Picture 3"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2"/>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A9"/>
    <w:multiLevelType w:val="hybridMultilevel"/>
    <w:tmpl w:val="4AB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D62AA"/>
    <w:multiLevelType w:val="hybridMultilevel"/>
    <w:tmpl w:val="A17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104BF"/>
    <w:multiLevelType w:val="hybridMultilevel"/>
    <w:tmpl w:val="9A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D53"/>
    <w:rsid w:val="00035CD3"/>
    <w:rsid w:val="0004223F"/>
    <w:rsid w:val="0004683E"/>
    <w:rsid w:val="00072721"/>
    <w:rsid w:val="000D2232"/>
    <w:rsid w:val="000D228F"/>
    <w:rsid w:val="000E02FC"/>
    <w:rsid w:val="000E39E1"/>
    <w:rsid w:val="000F4EFD"/>
    <w:rsid w:val="000F5A0B"/>
    <w:rsid w:val="00105E8B"/>
    <w:rsid w:val="0012089F"/>
    <w:rsid w:val="00131AFA"/>
    <w:rsid w:val="00145E61"/>
    <w:rsid w:val="00171D9B"/>
    <w:rsid w:val="00174F55"/>
    <w:rsid w:val="0017790A"/>
    <w:rsid w:val="00186A5B"/>
    <w:rsid w:val="00197ADA"/>
    <w:rsid w:val="001C0C70"/>
    <w:rsid w:val="001D09CA"/>
    <w:rsid w:val="001D58E5"/>
    <w:rsid w:val="001E7894"/>
    <w:rsid w:val="001F52A3"/>
    <w:rsid w:val="002108B6"/>
    <w:rsid w:val="00256C8C"/>
    <w:rsid w:val="00284502"/>
    <w:rsid w:val="00287A81"/>
    <w:rsid w:val="00287BA7"/>
    <w:rsid w:val="00296F0B"/>
    <w:rsid w:val="002B1A92"/>
    <w:rsid w:val="002B7596"/>
    <w:rsid w:val="002F3464"/>
    <w:rsid w:val="003173FA"/>
    <w:rsid w:val="0032291B"/>
    <w:rsid w:val="00327756"/>
    <w:rsid w:val="00327995"/>
    <w:rsid w:val="00330A97"/>
    <w:rsid w:val="003A5310"/>
    <w:rsid w:val="003D3D23"/>
    <w:rsid w:val="003D5F99"/>
    <w:rsid w:val="003F13BA"/>
    <w:rsid w:val="003F6CAA"/>
    <w:rsid w:val="00402EEB"/>
    <w:rsid w:val="00411614"/>
    <w:rsid w:val="0044078A"/>
    <w:rsid w:val="00444ABC"/>
    <w:rsid w:val="00452CF4"/>
    <w:rsid w:val="0049268C"/>
    <w:rsid w:val="00493583"/>
    <w:rsid w:val="004960B5"/>
    <w:rsid w:val="004A0055"/>
    <w:rsid w:val="004C190D"/>
    <w:rsid w:val="004C1C04"/>
    <w:rsid w:val="004C3E96"/>
    <w:rsid w:val="004E0560"/>
    <w:rsid w:val="004E71FB"/>
    <w:rsid w:val="004F76E8"/>
    <w:rsid w:val="0051354F"/>
    <w:rsid w:val="00520450"/>
    <w:rsid w:val="00564EAF"/>
    <w:rsid w:val="0058135C"/>
    <w:rsid w:val="005C3A5C"/>
    <w:rsid w:val="006402BA"/>
    <w:rsid w:val="00662F8B"/>
    <w:rsid w:val="00677914"/>
    <w:rsid w:val="006A2C5F"/>
    <w:rsid w:val="006D6D5B"/>
    <w:rsid w:val="006E7779"/>
    <w:rsid w:val="0071642B"/>
    <w:rsid w:val="00721D31"/>
    <w:rsid w:val="00731762"/>
    <w:rsid w:val="00777B78"/>
    <w:rsid w:val="00786779"/>
    <w:rsid w:val="007B69C2"/>
    <w:rsid w:val="007C4CDD"/>
    <w:rsid w:val="008159AF"/>
    <w:rsid w:val="008279E0"/>
    <w:rsid w:val="00831295"/>
    <w:rsid w:val="00842A58"/>
    <w:rsid w:val="00867DE0"/>
    <w:rsid w:val="00872681"/>
    <w:rsid w:val="00896580"/>
    <w:rsid w:val="008A4D79"/>
    <w:rsid w:val="008B4283"/>
    <w:rsid w:val="008C603B"/>
    <w:rsid w:val="008E7C04"/>
    <w:rsid w:val="00906B9A"/>
    <w:rsid w:val="0094187D"/>
    <w:rsid w:val="00942AAD"/>
    <w:rsid w:val="009451BC"/>
    <w:rsid w:val="00963C01"/>
    <w:rsid w:val="00964F14"/>
    <w:rsid w:val="009672D0"/>
    <w:rsid w:val="00967B6E"/>
    <w:rsid w:val="00972676"/>
    <w:rsid w:val="00982935"/>
    <w:rsid w:val="00983B97"/>
    <w:rsid w:val="0099012B"/>
    <w:rsid w:val="00990471"/>
    <w:rsid w:val="009A34B0"/>
    <w:rsid w:val="009A703E"/>
    <w:rsid w:val="009C26E9"/>
    <w:rsid w:val="009C47E0"/>
    <w:rsid w:val="009E2E2C"/>
    <w:rsid w:val="00A2115C"/>
    <w:rsid w:val="00A229FA"/>
    <w:rsid w:val="00A314B0"/>
    <w:rsid w:val="00A36F04"/>
    <w:rsid w:val="00A740DB"/>
    <w:rsid w:val="00AA1D15"/>
    <w:rsid w:val="00AC3D4D"/>
    <w:rsid w:val="00AD7302"/>
    <w:rsid w:val="00B037A3"/>
    <w:rsid w:val="00B2249E"/>
    <w:rsid w:val="00B31D83"/>
    <w:rsid w:val="00B33605"/>
    <w:rsid w:val="00B3740C"/>
    <w:rsid w:val="00B3798D"/>
    <w:rsid w:val="00B43553"/>
    <w:rsid w:val="00B53064"/>
    <w:rsid w:val="00B547F2"/>
    <w:rsid w:val="00B73482"/>
    <w:rsid w:val="00B7695F"/>
    <w:rsid w:val="00B82F48"/>
    <w:rsid w:val="00BC364B"/>
    <w:rsid w:val="00C1593A"/>
    <w:rsid w:val="00C345FA"/>
    <w:rsid w:val="00C42038"/>
    <w:rsid w:val="00C421DE"/>
    <w:rsid w:val="00CA7AE7"/>
    <w:rsid w:val="00CC3DF5"/>
    <w:rsid w:val="00CF11BB"/>
    <w:rsid w:val="00CF6CEC"/>
    <w:rsid w:val="00D14CC7"/>
    <w:rsid w:val="00D16A63"/>
    <w:rsid w:val="00D31CE0"/>
    <w:rsid w:val="00D42D34"/>
    <w:rsid w:val="00D732AE"/>
    <w:rsid w:val="00D9352A"/>
    <w:rsid w:val="00D96E22"/>
    <w:rsid w:val="00DA34E1"/>
    <w:rsid w:val="00DC38A1"/>
    <w:rsid w:val="00DC7304"/>
    <w:rsid w:val="00DD21D7"/>
    <w:rsid w:val="00DE0715"/>
    <w:rsid w:val="00DE1FE9"/>
    <w:rsid w:val="00DE2B1F"/>
    <w:rsid w:val="00DE52B9"/>
    <w:rsid w:val="00E317FD"/>
    <w:rsid w:val="00E34B1A"/>
    <w:rsid w:val="00E358B1"/>
    <w:rsid w:val="00E475C5"/>
    <w:rsid w:val="00E57F5F"/>
    <w:rsid w:val="00E6300A"/>
    <w:rsid w:val="00E66FBA"/>
    <w:rsid w:val="00E67891"/>
    <w:rsid w:val="00E92EBE"/>
    <w:rsid w:val="00EC1159"/>
    <w:rsid w:val="00EC7177"/>
    <w:rsid w:val="00ED1D53"/>
    <w:rsid w:val="00ED21CE"/>
    <w:rsid w:val="00ED2247"/>
    <w:rsid w:val="00EF33E8"/>
    <w:rsid w:val="00F3012D"/>
    <w:rsid w:val="00F433E2"/>
    <w:rsid w:val="00F454B8"/>
    <w:rsid w:val="00F5464C"/>
    <w:rsid w:val="00F6679E"/>
    <w:rsid w:val="00F86769"/>
    <w:rsid w:val="00FA0F57"/>
    <w:rsid w:val="00FB025A"/>
    <w:rsid w:val="00FD3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1D7"/>
    <w:pPr>
      <w:ind w:left="720"/>
      <w:contextualSpacing/>
    </w:pPr>
  </w:style>
  <w:style w:type="character" w:styleId="FollowedHyperlink">
    <w:name w:val="FollowedHyperlink"/>
    <w:basedOn w:val="DefaultParagraphFont"/>
    <w:rsid w:val="00DE07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375">
      <w:bodyDiv w:val="1"/>
      <w:marLeft w:val="0"/>
      <w:marRight w:val="0"/>
      <w:marTop w:val="0"/>
      <w:marBottom w:val="0"/>
      <w:divBdr>
        <w:top w:val="none" w:sz="0" w:space="0" w:color="auto"/>
        <w:left w:val="none" w:sz="0" w:space="0" w:color="auto"/>
        <w:bottom w:val="none" w:sz="0" w:space="0" w:color="auto"/>
        <w:right w:val="none" w:sz="0" w:space="0" w:color="auto"/>
      </w:divBdr>
    </w:div>
    <w:div w:id="1796483589">
      <w:bodyDiv w:val="1"/>
      <w:marLeft w:val="0"/>
      <w:marRight w:val="0"/>
      <w:marTop w:val="0"/>
      <w:marBottom w:val="0"/>
      <w:divBdr>
        <w:top w:val="none" w:sz="0" w:space="0" w:color="auto"/>
        <w:left w:val="none" w:sz="0" w:space="0" w:color="auto"/>
        <w:bottom w:val="none" w:sz="0" w:space="0" w:color="auto"/>
        <w:right w:val="none" w:sz="0" w:space="0" w:color="auto"/>
      </w:divBdr>
    </w:div>
    <w:div w:id="2016808849">
      <w:bodyDiv w:val="1"/>
      <w:marLeft w:val="0"/>
      <w:marRight w:val="0"/>
      <w:marTop w:val="0"/>
      <w:marBottom w:val="0"/>
      <w:divBdr>
        <w:top w:val="none" w:sz="0" w:space="0" w:color="auto"/>
        <w:left w:val="none" w:sz="0" w:space="0" w:color="auto"/>
        <w:bottom w:val="none" w:sz="0" w:space="0" w:color="auto"/>
        <w:right w:val="none" w:sz="0" w:space="0" w:color="auto"/>
      </w:divBdr>
    </w:div>
    <w:div w:id="20818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ZbDUvB" TargetMode="External"/><Relationship Id="rId13" Type="http://schemas.openxmlformats.org/officeDocument/2006/relationships/hyperlink" Target="http://www.formstack.com/forms/?1202919-6DxS0zIRNa" TargetMode="External"/><Relationship Id="rId18" Type="http://schemas.openxmlformats.org/officeDocument/2006/relationships/hyperlink" Target="http://muse.jhu.edu/about/UPCC.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formstack.com/forms/?1202919-6DxS0zIRNa" TargetMode="External"/><Relationship Id="rId7" Type="http://schemas.openxmlformats.org/officeDocument/2006/relationships/endnotes" Target="endnotes.xml"/><Relationship Id="rId12" Type="http://schemas.openxmlformats.org/officeDocument/2006/relationships/hyperlink" Target="http://tools.muse.jhu.edu/cgi-bin/announcements.cgi" TargetMode="External"/><Relationship Id="rId17" Type="http://schemas.openxmlformats.org/officeDocument/2006/relationships/hyperlink" Target="http://bit.ly/ZbDUvB"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muse.jhu.edu/about/order/book_title_list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l.dropbox.com/u/72047078/MUSE%20LYR%20Final%20Signed%20License%2012%2004%2010.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eleste.feather@lyrasis.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muse.jhu.edu/about/UPCC.html" TargetMode="External"/><Relationship Id="rId19" Type="http://schemas.openxmlformats.org/officeDocument/2006/relationships/hyperlink" Target="http://muse.jhu.edu/about/faq_books.html" TargetMode="External"/><Relationship Id="rId4" Type="http://schemas.openxmlformats.org/officeDocument/2006/relationships/settings" Target="settings.xml"/><Relationship Id="rId9" Type="http://schemas.openxmlformats.org/officeDocument/2006/relationships/hyperlink" Target="http://muse.jhu.edu/about/order/book_title_lists.html" TargetMode="External"/><Relationship Id="rId14" Type="http://schemas.openxmlformats.org/officeDocument/2006/relationships/hyperlink" Target="http://www.formstack.com/landing/4526" TargetMode="External"/><Relationship Id="rId22" Type="http://schemas.openxmlformats.org/officeDocument/2006/relationships/hyperlink" Target="http://bit.ly/STBRZh"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LYRASIS-Letterhead-Headquarters</Template>
  <TotalTime>60</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Celeste</cp:lastModifiedBy>
  <cp:revision>7</cp:revision>
  <cp:lastPrinted>2009-03-30T18:47:00Z</cp:lastPrinted>
  <dcterms:created xsi:type="dcterms:W3CDTF">2012-12-13T03:07:00Z</dcterms:created>
  <dcterms:modified xsi:type="dcterms:W3CDTF">2012-12-13T19:24:00Z</dcterms:modified>
</cp:coreProperties>
</file>