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D7" w:rsidRDefault="00B3740C" w:rsidP="00DD21D7">
      <w:pPr>
        <w:rPr>
          <w:rFonts w:asciiTheme="minorHAnsi" w:hAnsiTheme="minorHAnsi" w:cstheme="minorHAnsi"/>
          <w:sz w:val="22"/>
          <w:szCs w:val="22"/>
        </w:rPr>
      </w:pPr>
      <w:r>
        <w:rPr>
          <w:rFonts w:asciiTheme="minorHAnsi" w:hAnsiTheme="minorHAnsi" w:cstheme="minorHAnsi"/>
          <w:sz w:val="22"/>
          <w:szCs w:val="22"/>
        </w:rPr>
        <w:t xml:space="preserve">April </w:t>
      </w:r>
      <w:r w:rsidR="00F6679E">
        <w:rPr>
          <w:rFonts w:asciiTheme="minorHAnsi" w:hAnsiTheme="minorHAnsi" w:cstheme="minorHAnsi"/>
          <w:sz w:val="22"/>
          <w:szCs w:val="22"/>
        </w:rPr>
        <w:t>11</w:t>
      </w:r>
      <w:r w:rsidR="00287BA7">
        <w:rPr>
          <w:rFonts w:asciiTheme="minorHAnsi" w:hAnsiTheme="minorHAnsi" w:cstheme="minorHAnsi"/>
          <w:sz w:val="22"/>
          <w:szCs w:val="22"/>
        </w:rPr>
        <w:t>, 2012</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t xml:space="preserve">Project MUSE/UPCC Ebook Collections Special Offers,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 xml:space="preserve"> 2012</w:t>
      </w:r>
    </w:p>
    <w:p w:rsidR="00B3740C" w:rsidRDefault="00B3740C" w:rsidP="00DD21D7">
      <w:pPr>
        <w:rPr>
          <w:rFonts w:asciiTheme="minorHAnsi" w:hAnsiTheme="minorHAnsi" w:cstheme="minorHAnsi"/>
          <w:sz w:val="22"/>
          <w:szCs w:val="22"/>
        </w:rPr>
      </w:pPr>
    </w:p>
    <w:p w:rsidR="00D96E22" w:rsidRDefault="00B3740C" w:rsidP="00DD21D7">
      <w:pPr>
        <w:rPr>
          <w:rFonts w:asciiTheme="minorHAnsi" w:hAnsiTheme="minorHAnsi" w:cstheme="minorHAnsi"/>
          <w:b/>
          <w:sz w:val="22"/>
          <w:szCs w:val="22"/>
        </w:rPr>
      </w:pPr>
      <w:r>
        <w:rPr>
          <w:rFonts w:asciiTheme="minorHAnsi" w:hAnsiTheme="minorHAnsi" w:cstheme="minorHAnsi"/>
          <w:sz w:val="22"/>
          <w:szCs w:val="22"/>
        </w:rPr>
        <w:t xml:space="preserve">I am pleased to report that we have completed our negotiations </w:t>
      </w:r>
      <w:r w:rsidR="00D96E22">
        <w:rPr>
          <w:rFonts w:asciiTheme="minorHAnsi" w:hAnsiTheme="minorHAnsi" w:cstheme="minorHAnsi"/>
          <w:sz w:val="22"/>
          <w:szCs w:val="22"/>
        </w:rPr>
        <w:t>on behalf of the Association of Research Libraries for an offer from</w:t>
      </w:r>
      <w:r>
        <w:rPr>
          <w:rFonts w:asciiTheme="minorHAnsi" w:hAnsiTheme="minorHAnsi" w:cstheme="minorHAnsi"/>
          <w:sz w:val="22"/>
          <w:szCs w:val="22"/>
        </w:rPr>
        <w:t xml:space="preserve"> Project MUSE </w:t>
      </w:r>
      <w:r w:rsidR="00D96E22">
        <w:rPr>
          <w:rFonts w:asciiTheme="minorHAnsi" w:hAnsiTheme="minorHAnsi" w:cstheme="minorHAnsi"/>
          <w:sz w:val="22"/>
          <w:szCs w:val="22"/>
        </w:rPr>
        <w:t xml:space="preserve">for UPCC ebook content </w:t>
      </w:r>
      <w:r w:rsidR="00DE52B9">
        <w:rPr>
          <w:rFonts w:asciiTheme="minorHAnsi" w:hAnsiTheme="minorHAnsi" w:cstheme="minorHAnsi"/>
          <w:sz w:val="22"/>
          <w:szCs w:val="22"/>
        </w:rPr>
        <w:t>through</w:t>
      </w:r>
      <w:r w:rsidR="00D96E22">
        <w:rPr>
          <w:rFonts w:asciiTheme="minorHAnsi" w:hAnsiTheme="minorHAnsi" w:cstheme="minorHAnsi"/>
          <w:sz w:val="22"/>
          <w:szCs w:val="22"/>
        </w:rPr>
        <w:t xml:space="preserve"> 2012. We are now able to share a full report of our activities and the terms of a special offer that is available through </w:t>
      </w:r>
      <w:r w:rsidR="00D96E22" w:rsidRPr="00D96E22">
        <w:rPr>
          <w:rFonts w:asciiTheme="minorHAnsi" w:hAnsiTheme="minorHAnsi" w:cstheme="minorHAnsi"/>
          <w:b/>
          <w:sz w:val="22"/>
          <w:szCs w:val="22"/>
        </w:rPr>
        <w:t>August 31, 2012.</w:t>
      </w:r>
    </w:p>
    <w:p w:rsidR="00D96E22" w:rsidRDefault="00D96E22" w:rsidP="00DD21D7">
      <w:pPr>
        <w:rPr>
          <w:rFonts w:asciiTheme="minorHAnsi" w:hAnsiTheme="minorHAnsi" w:cstheme="minorHAnsi"/>
          <w:sz w:val="22"/>
          <w:szCs w:val="22"/>
        </w:rPr>
      </w:pPr>
    </w:p>
    <w:p w:rsidR="00D96E22" w:rsidRDefault="00D96E22" w:rsidP="00DD21D7">
      <w:pPr>
        <w:rPr>
          <w:rFonts w:asciiTheme="minorHAnsi" w:hAnsiTheme="minorHAnsi" w:cstheme="minorHAnsi"/>
          <w:sz w:val="22"/>
          <w:szCs w:val="22"/>
        </w:rPr>
      </w:pPr>
      <w:r>
        <w:rPr>
          <w:rFonts w:asciiTheme="minorHAnsi" w:hAnsiTheme="minorHAnsi" w:cstheme="minorHAnsi"/>
          <w:sz w:val="22"/>
          <w:szCs w:val="22"/>
        </w:rPr>
        <w:t xml:space="preserve">We have been successful in our efforts to shape the permanent pricing levels </w:t>
      </w:r>
      <w:r w:rsidR="00CF11BB">
        <w:rPr>
          <w:rFonts w:asciiTheme="minorHAnsi" w:hAnsiTheme="minorHAnsi" w:cstheme="minorHAnsi"/>
          <w:sz w:val="22"/>
          <w:szCs w:val="22"/>
        </w:rPr>
        <w:t>and the license terms</w:t>
      </w:r>
      <w:r>
        <w:rPr>
          <w:rFonts w:asciiTheme="minorHAnsi" w:hAnsiTheme="minorHAnsi" w:cstheme="minorHAnsi"/>
          <w:sz w:val="22"/>
          <w:szCs w:val="22"/>
        </w:rPr>
        <w:t xml:space="preserve"> for these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collections. We believe that the special offers described here represent a very good value for ARL libraries and look forward to your comments and responses.</w:t>
      </w:r>
      <w:r w:rsidR="00DE52B9">
        <w:rPr>
          <w:rFonts w:asciiTheme="minorHAnsi" w:hAnsiTheme="minorHAnsi" w:cstheme="minorHAnsi"/>
          <w:sz w:val="22"/>
          <w:szCs w:val="22"/>
        </w:rPr>
        <w:t xml:space="preserve"> The offers for 2013 and into the future will build on this foundation.</w:t>
      </w:r>
    </w:p>
    <w:p w:rsidR="00CF11BB" w:rsidRDefault="00CF11BB" w:rsidP="00DD21D7">
      <w:pPr>
        <w:rPr>
          <w:rFonts w:asciiTheme="minorHAnsi" w:hAnsiTheme="minorHAnsi" w:cstheme="minorHAnsi"/>
          <w:sz w:val="22"/>
          <w:szCs w:val="22"/>
        </w:rPr>
      </w:pPr>
    </w:p>
    <w:p w:rsidR="00CF11BB" w:rsidRDefault="00CF11BB" w:rsidP="00DD21D7">
      <w:pPr>
        <w:rPr>
          <w:rFonts w:asciiTheme="minorHAnsi" w:hAnsiTheme="minorHAnsi" w:cstheme="minorHAnsi"/>
          <w:sz w:val="22"/>
          <w:szCs w:val="22"/>
        </w:rPr>
      </w:pPr>
      <w:r>
        <w:rPr>
          <w:rFonts w:asciiTheme="minorHAnsi" w:hAnsiTheme="minorHAnsi" w:cstheme="minorHAnsi"/>
          <w:sz w:val="22"/>
          <w:szCs w:val="22"/>
        </w:rPr>
        <w:t xml:space="preserve">As noted in an earlier update, we completed a past purchase history analysis with data from 111 libraries, 12 of them ARL members, that showed that the pricing for the largest libraries in Tier 5 of the Project MUSE pricing structure was unrealistically high when compared to historical spending levels in libraries. Project MUSE conferred with the UPCC Advisory Board on this issue, and </w:t>
      </w:r>
      <w:r w:rsidR="00DE52B9">
        <w:rPr>
          <w:rFonts w:asciiTheme="minorHAnsi" w:hAnsiTheme="minorHAnsi" w:cstheme="minorHAnsi"/>
          <w:sz w:val="22"/>
          <w:szCs w:val="22"/>
        </w:rPr>
        <w:t xml:space="preserve">they have </w:t>
      </w:r>
      <w:r w:rsidR="00DE52B9" w:rsidRPr="00DE52B9">
        <w:rPr>
          <w:rFonts w:asciiTheme="minorHAnsi" w:hAnsiTheme="minorHAnsi" w:cstheme="minorHAnsi"/>
          <w:b/>
          <w:sz w:val="22"/>
          <w:szCs w:val="22"/>
        </w:rPr>
        <w:t xml:space="preserve">permanently lowered </w:t>
      </w:r>
      <w:r w:rsidR="00DE52B9">
        <w:rPr>
          <w:rFonts w:asciiTheme="minorHAnsi" w:hAnsiTheme="minorHAnsi" w:cstheme="minorHAnsi"/>
          <w:sz w:val="22"/>
          <w:szCs w:val="22"/>
        </w:rPr>
        <w:t>t</w:t>
      </w:r>
      <w:r>
        <w:rPr>
          <w:rFonts w:asciiTheme="minorHAnsi" w:hAnsiTheme="minorHAnsi" w:cstheme="minorHAnsi"/>
          <w:sz w:val="22"/>
          <w:szCs w:val="22"/>
        </w:rPr>
        <w:t xml:space="preserve">he Tier 5 pricing for MUSE/UPCC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w:t>
      </w:r>
      <w:r w:rsidR="00DE52B9">
        <w:rPr>
          <w:rFonts w:asciiTheme="minorHAnsi" w:hAnsiTheme="minorHAnsi" w:cstheme="minorHAnsi"/>
          <w:sz w:val="22"/>
          <w:szCs w:val="22"/>
        </w:rPr>
        <w:t xml:space="preserve">for 2012 by </w:t>
      </w:r>
      <w:r w:rsidR="00DE52B9" w:rsidRPr="00DE52B9">
        <w:rPr>
          <w:rFonts w:asciiTheme="minorHAnsi" w:hAnsiTheme="minorHAnsi" w:cstheme="minorHAnsi"/>
          <w:b/>
          <w:sz w:val="22"/>
          <w:szCs w:val="22"/>
        </w:rPr>
        <w:t>15%</w:t>
      </w:r>
      <w:r w:rsidR="00DE52B9">
        <w:rPr>
          <w:rFonts w:asciiTheme="minorHAnsi" w:hAnsiTheme="minorHAnsi" w:cstheme="minorHAnsi"/>
          <w:sz w:val="22"/>
          <w:szCs w:val="22"/>
        </w:rPr>
        <w:t xml:space="preserve">. </w:t>
      </w:r>
      <w:r>
        <w:rPr>
          <w:rFonts w:asciiTheme="minorHAnsi" w:hAnsiTheme="minorHAnsi" w:cstheme="minorHAnsi"/>
          <w:sz w:val="22"/>
          <w:szCs w:val="22"/>
        </w:rPr>
        <w:t>We believe that these lowered prices establish a much better value for research libraries</w:t>
      </w:r>
      <w:r w:rsidR="00DE52B9">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DE52B9">
        <w:rPr>
          <w:rFonts w:asciiTheme="minorHAnsi" w:hAnsiTheme="minorHAnsi" w:cstheme="minorHAnsi"/>
          <w:sz w:val="22"/>
          <w:szCs w:val="22"/>
        </w:rPr>
        <w:t xml:space="preserve">we </w:t>
      </w:r>
      <w:r>
        <w:rPr>
          <w:rFonts w:asciiTheme="minorHAnsi" w:hAnsiTheme="minorHAnsi" w:cstheme="minorHAnsi"/>
          <w:sz w:val="22"/>
          <w:szCs w:val="22"/>
        </w:rPr>
        <w:t>appreciate the response by MUSE and the UPCC Advisory Board to our concerns.</w:t>
      </w:r>
    </w:p>
    <w:p w:rsidR="00256C8C" w:rsidRDefault="00256C8C" w:rsidP="00DD21D7">
      <w:pPr>
        <w:rPr>
          <w:rFonts w:asciiTheme="minorHAnsi" w:hAnsiTheme="minorHAnsi" w:cstheme="minorHAnsi"/>
          <w:sz w:val="22"/>
          <w:szCs w:val="22"/>
        </w:rPr>
      </w:pPr>
    </w:p>
    <w:p w:rsidR="00256C8C" w:rsidRDefault="00256C8C" w:rsidP="00DD21D7">
      <w:pPr>
        <w:rPr>
          <w:rFonts w:asciiTheme="minorHAnsi" w:hAnsiTheme="minorHAnsi" w:cstheme="minorHAnsi"/>
          <w:sz w:val="22"/>
          <w:szCs w:val="22"/>
        </w:rPr>
      </w:pPr>
      <w:r>
        <w:rPr>
          <w:rFonts w:asciiTheme="minorHAnsi" w:hAnsiTheme="minorHAnsi" w:cstheme="minorHAnsi"/>
          <w:sz w:val="22"/>
          <w:szCs w:val="22"/>
        </w:rPr>
        <w:t xml:space="preserve">The license negotiations with MUSE were protracted, but we were able to agree on a final </w:t>
      </w:r>
      <w:r w:rsidR="00DE52B9">
        <w:rPr>
          <w:rFonts w:asciiTheme="minorHAnsi" w:hAnsiTheme="minorHAnsi" w:cstheme="minorHAnsi"/>
          <w:sz w:val="22"/>
          <w:szCs w:val="22"/>
        </w:rPr>
        <w:t>license</w:t>
      </w:r>
      <w:r>
        <w:rPr>
          <w:rFonts w:asciiTheme="minorHAnsi" w:hAnsiTheme="minorHAnsi" w:cstheme="minorHAnsi"/>
          <w:sz w:val="22"/>
          <w:szCs w:val="22"/>
        </w:rPr>
        <w:t xml:space="preserve"> that is in alignment with the ARL required specifications. MUSE has indicated to us that they made certain concessions in this license only because the ARL libraries ha</w:t>
      </w:r>
      <w:r w:rsidR="00DE52B9">
        <w:rPr>
          <w:rFonts w:asciiTheme="minorHAnsi" w:hAnsiTheme="minorHAnsi" w:cstheme="minorHAnsi"/>
          <w:sz w:val="22"/>
          <w:szCs w:val="22"/>
        </w:rPr>
        <w:t>ve</w:t>
      </w:r>
      <w:r>
        <w:rPr>
          <w:rFonts w:asciiTheme="minorHAnsi" w:hAnsiTheme="minorHAnsi" w:cstheme="minorHAnsi"/>
          <w:sz w:val="22"/>
          <w:szCs w:val="22"/>
        </w:rPr>
        <w:t xml:space="preserve"> approached them as a group. A key part of the ARL Licensing Initiative is to bring about needed change in license terms</w:t>
      </w:r>
      <w:r w:rsidR="00B33605">
        <w:rPr>
          <w:rFonts w:asciiTheme="minorHAnsi" w:hAnsiTheme="minorHAnsi" w:cstheme="minorHAnsi"/>
          <w:sz w:val="22"/>
          <w:szCs w:val="22"/>
        </w:rPr>
        <w:t>, and w</w:t>
      </w:r>
      <w:r>
        <w:rPr>
          <w:rFonts w:asciiTheme="minorHAnsi" w:hAnsiTheme="minorHAnsi" w:cstheme="minorHAnsi"/>
          <w:sz w:val="22"/>
          <w:szCs w:val="22"/>
        </w:rPr>
        <w:t xml:space="preserve">e feel that our efforts with Project MUSE have </w:t>
      </w:r>
      <w:r w:rsidR="00B33605">
        <w:rPr>
          <w:rFonts w:asciiTheme="minorHAnsi" w:hAnsiTheme="minorHAnsi" w:cstheme="minorHAnsi"/>
          <w:sz w:val="22"/>
          <w:szCs w:val="22"/>
        </w:rPr>
        <w:t>already accomplished this objective.</w:t>
      </w:r>
      <w:r>
        <w:rPr>
          <w:rFonts w:asciiTheme="minorHAnsi" w:hAnsiTheme="minorHAnsi" w:cstheme="minorHAnsi"/>
          <w:sz w:val="22"/>
          <w:szCs w:val="22"/>
        </w:rPr>
        <w:t xml:space="preserve"> </w:t>
      </w:r>
    </w:p>
    <w:p w:rsidR="00284502" w:rsidRDefault="00284502" w:rsidP="00DD21D7">
      <w:pPr>
        <w:rPr>
          <w:rFonts w:asciiTheme="minorHAnsi" w:hAnsiTheme="minorHAnsi" w:cstheme="minorHAnsi"/>
          <w:sz w:val="22"/>
          <w:szCs w:val="22"/>
        </w:rPr>
      </w:pPr>
    </w:p>
    <w:p w:rsidR="00284502" w:rsidRDefault="00E66FBA" w:rsidP="00DD21D7">
      <w:pPr>
        <w:rPr>
          <w:rFonts w:asciiTheme="minorHAnsi" w:hAnsiTheme="minorHAnsi" w:cstheme="minorHAnsi"/>
          <w:sz w:val="22"/>
          <w:szCs w:val="22"/>
        </w:rPr>
      </w:pPr>
      <w:r>
        <w:rPr>
          <w:rFonts w:asciiTheme="minorHAnsi" w:hAnsiTheme="minorHAnsi" w:cstheme="minorHAnsi"/>
          <w:sz w:val="22"/>
          <w:szCs w:val="22"/>
        </w:rPr>
        <w:t>Some of the k</w:t>
      </w:r>
      <w:r w:rsidR="00284502">
        <w:rPr>
          <w:rFonts w:asciiTheme="minorHAnsi" w:hAnsiTheme="minorHAnsi" w:cstheme="minorHAnsi"/>
          <w:sz w:val="22"/>
          <w:szCs w:val="22"/>
        </w:rPr>
        <w:t>ey points of successful negotiation in this license</w:t>
      </w:r>
      <w:r>
        <w:rPr>
          <w:rFonts w:asciiTheme="minorHAnsi" w:hAnsiTheme="minorHAnsi" w:cstheme="minorHAnsi"/>
          <w:sz w:val="22"/>
          <w:szCs w:val="22"/>
        </w:rPr>
        <w:t xml:space="preserve"> are</w:t>
      </w:r>
      <w:r w:rsidR="00284502">
        <w:rPr>
          <w:rFonts w:asciiTheme="minorHAnsi" w:hAnsiTheme="minorHAnsi" w:cstheme="minorHAnsi"/>
          <w:sz w:val="22"/>
          <w:szCs w:val="22"/>
        </w:rPr>
        <w:t>:</w:t>
      </w:r>
    </w:p>
    <w:p w:rsidR="00284502" w:rsidRDefault="00284502" w:rsidP="00DD21D7">
      <w:pPr>
        <w:rPr>
          <w:rFonts w:asciiTheme="minorHAnsi" w:hAnsiTheme="minorHAnsi" w:cstheme="minorHAnsi"/>
          <w:sz w:val="22"/>
          <w:szCs w:val="22"/>
        </w:rPr>
      </w:pP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Scholarly sharing</w:t>
      </w:r>
      <w:r w:rsidR="00564EAF">
        <w:rPr>
          <w:rFonts w:asciiTheme="minorHAnsi" w:hAnsiTheme="minorHAnsi" w:cstheme="minorHAnsi"/>
          <w:sz w:val="22"/>
          <w:szCs w:val="22"/>
        </w:rPr>
        <w:t xml:space="preserve"> rights</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ADA </w:t>
      </w:r>
      <w:r w:rsidR="00564EAF">
        <w:rPr>
          <w:rFonts w:asciiTheme="minorHAnsi" w:hAnsiTheme="minorHAnsi" w:cstheme="minorHAnsi"/>
          <w:sz w:val="22"/>
          <w:szCs w:val="22"/>
        </w:rPr>
        <w:t>c</w:t>
      </w:r>
      <w:r>
        <w:rPr>
          <w:rFonts w:asciiTheme="minorHAnsi" w:hAnsiTheme="minorHAnsi" w:cstheme="minorHAnsi"/>
          <w:sz w:val="22"/>
          <w:szCs w:val="22"/>
        </w:rPr>
        <w:t>ompliance</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Indemnification by the UPCC publishers</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Local loading of data by an institution or a trusted third party on behalf of an institution</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Text mining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Perpetual use and local archiving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Provision of copy of data upon termination</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If any annual hosting fee is ever imposed, there is a price cap of 1% of the total content fee paid by an institution</w:t>
      </w:r>
    </w:p>
    <w:p w:rsidR="00E66FBA" w:rsidRPr="00284502" w:rsidRDefault="00E66FBA" w:rsidP="00E66FBA">
      <w:pPr>
        <w:pStyle w:val="ListParagraph"/>
        <w:rPr>
          <w:rFonts w:asciiTheme="minorHAnsi" w:hAnsiTheme="minorHAnsi" w:cstheme="minorHAnsi"/>
          <w:sz w:val="22"/>
          <w:szCs w:val="22"/>
        </w:rPr>
      </w:pPr>
    </w:p>
    <w:p w:rsidR="00256C8C" w:rsidRDefault="00256C8C" w:rsidP="00DD21D7">
      <w:pPr>
        <w:rPr>
          <w:rFonts w:asciiTheme="minorHAnsi" w:hAnsiTheme="minorHAnsi" w:cstheme="minorHAnsi"/>
          <w:sz w:val="22"/>
          <w:szCs w:val="22"/>
        </w:rPr>
      </w:pPr>
    </w:p>
    <w:p w:rsidR="00256C8C" w:rsidRDefault="00B33605" w:rsidP="00DD21D7">
      <w:pPr>
        <w:rPr>
          <w:rFonts w:asciiTheme="minorHAnsi" w:hAnsiTheme="minorHAnsi" w:cstheme="minorHAnsi"/>
          <w:sz w:val="22"/>
          <w:szCs w:val="22"/>
        </w:rPr>
      </w:pPr>
      <w:r>
        <w:rPr>
          <w:rFonts w:asciiTheme="minorHAnsi" w:hAnsiTheme="minorHAnsi" w:cstheme="minorHAnsi"/>
          <w:sz w:val="22"/>
          <w:szCs w:val="22"/>
        </w:rPr>
        <w:lastRenderedPageBreak/>
        <w:t>Nonetheless, we</w:t>
      </w:r>
      <w:r w:rsidR="00256C8C">
        <w:rPr>
          <w:rFonts w:asciiTheme="minorHAnsi" w:hAnsiTheme="minorHAnsi" w:cstheme="minorHAnsi"/>
          <w:sz w:val="22"/>
          <w:szCs w:val="22"/>
        </w:rPr>
        <w:t xml:space="preserve"> have indicated to </w:t>
      </w:r>
      <w:proofErr w:type="gramStart"/>
      <w:r w:rsidR="00256C8C">
        <w:rPr>
          <w:rFonts w:asciiTheme="minorHAnsi" w:hAnsiTheme="minorHAnsi" w:cstheme="minorHAnsi"/>
          <w:sz w:val="22"/>
          <w:szCs w:val="22"/>
        </w:rPr>
        <w:t>MUSE</w:t>
      </w:r>
      <w:proofErr w:type="gramEnd"/>
      <w:r w:rsidR="00256C8C">
        <w:rPr>
          <w:rFonts w:asciiTheme="minorHAnsi" w:hAnsiTheme="minorHAnsi" w:cstheme="minorHAnsi"/>
          <w:sz w:val="22"/>
          <w:szCs w:val="22"/>
        </w:rPr>
        <w:t xml:space="preserve"> our desire to see additional changes in the next year or two so that continued purchases of UPCC </w:t>
      </w:r>
      <w:proofErr w:type="spellStart"/>
      <w:r w:rsidR="00256C8C">
        <w:rPr>
          <w:rFonts w:asciiTheme="minorHAnsi" w:hAnsiTheme="minorHAnsi" w:cstheme="minorHAnsi"/>
          <w:sz w:val="22"/>
          <w:szCs w:val="22"/>
        </w:rPr>
        <w:t>ebooks</w:t>
      </w:r>
      <w:proofErr w:type="spellEnd"/>
      <w:r w:rsidR="00256C8C">
        <w:rPr>
          <w:rFonts w:asciiTheme="minorHAnsi" w:hAnsiTheme="minorHAnsi" w:cstheme="minorHAnsi"/>
          <w:sz w:val="22"/>
          <w:szCs w:val="22"/>
        </w:rPr>
        <w:t xml:space="preserve"> </w:t>
      </w:r>
      <w:r w:rsidR="00564EAF">
        <w:rPr>
          <w:rFonts w:asciiTheme="minorHAnsi" w:hAnsiTheme="minorHAnsi" w:cstheme="minorHAnsi"/>
          <w:sz w:val="22"/>
          <w:szCs w:val="22"/>
        </w:rPr>
        <w:t xml:space="preserve">by ARL libraries </w:t>
      </w:r>
      <w:r w:rsidR="00256C8C">
        <w:rPr>
          <w:rFonts w:asciiTheme="minorHAnsi" w:hAnsiTheme="minorHAnsi" w:cstheme="minorHAnsi"/>
          <w:sz w:val="22"/>
          <w:szCs w:val="22"/>
        </w:rPr>
        <w:t>are not called into question due to license terms</w:t>
      </w:r>
      <w:r w:rsidR="00564EAF">
        <w:rPr>
          <w:rFonts w:asciiTheme="minorHAnsi" w:hAnsiTheme="minorHAnsi" w:cstheme="minorHAnsi"/>
          <w:sz w:val="22"/>
          <w:szCs w:val="22"/>
        </w:rPr>
        <w:t xml:space="preserve"> and business models</w:t>
      </w:r>
      <w:r w:rsidR="00256C8C">
        <w:rPr>
          <w:rFonts w:asciiTheme="minorHAnsi" w:hAnsiTheme="minorHAnsi" w:cstheme="minorHAnsi"/>
          <w:sz w:val="22"/>
          <w:szCs w:val="22"/>
        </w:rPr>
        <w:t xml:space="preserve">. Our </w:t>
      </w:r>
      <w:r w:rsidR="00284502">
        <w:rPr>
          <w:rFonts w:asciiTheme="minorHAnsi" w:hAnsiTheme="minorHAnsi" w:cstheme="minorHAnsi"/>
          <w:sz w:val="22"/>
          <w:szCs w:val="22"/>
        </w:rPr>
        <w:t xml:space="preserve">major </w:t>
      </w:r>
      <w:r w:rsidR="00256C8C">
        <w:rPr>
          <w:rFonts w:asciiTheme="minorHAnsi" w:hAnsiTheme="minorHAnsi" w:cstheme="minorHAnsi"/>
          <w:sz w:val="22"/>
          <w:szCs w:val="22"/>
        </w:rPr>
        <w:t>points of concern relate to the following issues:</w:t>
      </w:r>
    </w:p>
    <w:p w:rsidR="00256C8C" w:rsidRDefault="00256C8C" w:rsidP="00DD21D7">
      <w:pPr>
        <w:rPr>
          <w:rFonts w:asciiTheme="minorHAnsi" w:hAnsiTheme="minorHAnsi" w:cstheme="minorHAnsi"/>
          <w:sz w:val="22"/>
          <w:szCs w:val="22"/>
        </w:rPr>
      </w:pPr>
    </w:p>
    <w:p w:rsidR="00256C8C" w:rsidRDefault="00256C8C" w:rsidP="00256C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Ebook content </w:t>
      </w:r>
      <w:r w:rsidR="00DE52B9">
        <w:rPr>
          <w:rFonts w:asciiTheme="minorHAnsi" w:hAnsiTheme="minorHAnsi" w:cstheme="minorHAnsi"/>
          <w:sz w:val="22"/>
          <w:szCs w:val="22"/>
        </w:rPr>
        <w:t>included in</w:t>
      </w:r>
      <w:r>
        <w:rPr>
          <w:rFonts w:asciiTheme="minorHAnsi" w:hAnsiTheme="minorHAnsi" w:cstheme="minorHAnsi"/>
          <w:sz w:val="22"/>
          <w:szCs w:val="22"/>
        </w:rPr>
        <w:t xml:space="preserve"> MUSE</w:t>
      </w:r>
      <w:r w:rsidR="00DE52B9">
        <w:rPr>
          <w:rFonts w:asciiTheme="minorHAnsi" w:hAnsiTheme="minorHAnsi" w:cstheme="minorHAnsi"/>
          <w:sz w:val="22"/>
          <w:szCs w:val="22"/>
        </w:rPr>
        <w:t xml:space="preserve"> offers</w:t>
      </w:r>
      <w:r>
        <w:rPr>
          <w:rFonts w:asciiTheme="minorHAnsi" w:hAnsiTheme="minorHAnsi" w:cstheme="minorHAnsi"/>
          <w:sz w:val="22"/>
          <w:szCs w:val="22"/>
        </w:rPr>
        <w:t xml:space="preserve"> needs to represent a higher percentage of the total publisher output</w:t>
      </w:r>
    </w:p>
    <w:p w:rsidR="00256C8C" w:rsidRDefault="00284502" w:rsidP="00256C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More types of b</w:t>
      </w:r>
      <w:r w:rsidR="00256C8C">
        <w:rPr>
          <w:rFonts w:asciiTheme="minorHAnsi" w:hAnsiTheme="minorHAnsi" w:cstheme="minorHAnsi"/>
          <w:sz w:val="22"/>
          <w:szCs w:val="22"/>
        </w:rPr>
        <w:t>usiness models need to be developed</w:t>
      </w:r>
      <w:r>
        <w:rPr>
          <w:rFonts w:asciiTheme="minorHAnsi" w:hAnsiTheme="minorHAnsi" w:cstheme="minorHAnsi"/>
          <w:sz w:val="22"/>
          <w:szCs w:val="22"/>
        </w:rPr>
        <w:t xml:space="preserve"> in addition to the existing collection-based model </w:t>
      </w:r>
    </w:p>
    <w:p w:rsidR="00284502" w:rsidRDefault="00284502" w:rsidP="00256C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Interlibrary loan at the chapter-by-chapter level is not an acceptable solution for resource sharing</w:t>
      </w:r>
      <w:r w:rsidR="00B33605">
        <w:rPr>
          <w:rFonts w:asciiTheme="minorHAnsi" w:hAnsiTheme="minorHAnsi" w:cstheme="minorHAnsi"/>
          <w:sz w:val="22"/>
          <w:szCs w:val="22"/>
        </w:rPr>
        <w:t xml:space="preserve">, </w:t>
      </w:r>
      <w:r w:rsidR="000E02FC">
        <w:rPr>
          <w:rFonts w:asciiTheme="minorHAnsi" w:hAnsiTheme="minorHAnsi" w:cstheme="minorHAnsi"/>
          <w:sz w:val="22"/>
          <w:szCs w:val="22"/>
        </w:rPr>
        <w:t>and</w:t>
      </w:r>
      <w:r w:rsidR="00B33605">
        <w:rPr>
          <w:rFonts w:asciiTheme="minorHAnsi" w:hAnsiTheme="minorHAnsi" w:cstheme="minorHAnsi"/>
          <w:sz w:val="22"/>
          <w:szCs w:val="22"/>
        </w:rPr>
        <w:t xml:space="preserve"> should be changed to include full-book lending</w:t>
      </w:r>
    </w:p>
    <w:p w:rsidR="00284502" w:rsidRDefault="00284502" w:rsidP="00256C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Lower cost print-on-demand services are highly desired, and a link to a printed copy for sale</w:t>
      </w:r>
      <w:r w:rsidR="00B33605">
        <w:rPr>
          <w:rFonts w:asciiTheme="minorHAnsi" w:hAnsiTheme="minorHAnsi" w:cstheme="minorHAnsi"/>
          <w:sz w:val="22"/>
          <w:szCs w:val="22"/>
        </w:rPr>
        <w:t>, while useful,</w:t>
      </w:r>
      <w:r>
        <w:rPr>
          <w:rFonts w:asciiTheme="minorHAnsi" w:hAnsiTheme="minorHAnsi" w:cstheme="minorHAnsi"/>
          <w:sz w:val="22"/>
          <w:szCs w:val="22"/>
        </w:rPr>
        <w:t xml:space="preserve"> is not an acceptable substitute</w:t>
      </w:r>
    </w:p>
    <w:p w:rsidR="00564EAF" w:rsidRDefault="00564EAF" w:rsidP="00564EAF">
      <w:pPr>
        <w:pStyle w:val="ListParagraph"/>
        <w:rPr>
          <w:rFonts w:asciiTheme="minorHAnsi" w:hAnsiTheme="minorHAnsi" w:cstheme="minorHAnsi"/>
          <w:sz w:val="22"/>
          <w:szCs w:val="22"/>
        </w:rPr>
      </w:pPr>
    </w:p>
    <w:p w:rsidR="00564EAF" w:rsidRDefault="00564EAF" w:rsidP="00564EA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LYRASIS has signed a </w:t>
      </w:r>
      <w:hyperlink r:id="rId8" w:history="1">
        <w:r w:rsidR="004C3E96" w:rsidRPr="004C3E96">
          <w:rPr>
            <w:rStyle w:val="Hyperlink"/>
            <w:rFonts w:asciiTheme="minorHAnsi" w:hAnsiTheme="minorHAnsi" w:cstheme="minorHAnsi"/>
            <w:sz w:val="22"/>
            <w:szCs w:val="22"/>
          </w:rPr>
          <w:t xml:space="preserve">central </w:t>
        </w:r>
        <w:r w:rsidRPr="004C3E96">
          <w:rPr>
            <w:rStyle w:val="Hyperlink"/>
            <w:rFonts w:asciiTheme="minorHAnsi" w:hAnsiTheme="minorHAnsi" w:cstheme="minorHAnsi"/>
            <w:sz w:val="22"/>
            <w:szCs w:val="22"/>
          </w:rPr>
          <w:t>group license</w:t>
        </w:r>
      </w:hyperlink>
      <w:r>
        <w:rPr>
          <w:rFonts w:asciiTheme="minorHAnsi" w:hAnsiTheme="minorHAnsi" w:cstheme="minorHAnsi"/>
          <w:sz w:val="22"/>
          <w:szCs w:val="22"/>
        </w:rPr>
        <w:t xml:space="preserve"> with Project MUSE. All libraries purchasing Project MUSE/UPCC ebook content through LYRASIS will be covered by the terms of this agreement. LYRASIS will be responsible for obtaining each institution’s agreement to abide by the terms of this central license, which we will do as part of the routine ordering process. </w:t>
      </w:r>
      <w:r w:rsidR="00035CD3">
        <w:rPr>
          <w:rFonts w:asciiTheme="minorHAnsi" w:hAnsiTheme="minorHAnsi" w:cstheme="minorHAnsi"/>
          <w:sz w:val="22"/>
          <w:szCs w:val="22"/>
        </w:rPr>
        <w:t xml:space="preserve">The license document has intentionally been written to transcend state and U.S/Canadian boundaries. We recognize that legal offices at some institutions will require state-specific language, and we can facilitate amendments </w:t>
      </w:r>
      <w:r>
        <w:rPr>
          <w:rFonts w:asciiTheme="minorHAnsi" w:hAnsiTheme="minorHAnsi" w:cstheme="minorHAnsi"/>
          <w:sz w:val="22"/>
          <w:szCs w:val="22"/>
        </w:rPr>
        <w:t xml:space="preserve">of this type </w:t>
      </w:r>
      <w:r w:rsidR="00035CD3">
        <w:rPr>
          <w:rFonts w:asciiTheme="minorHAnsi" w:hAnsiTheme="minorHAnsi" w:cstheme="minorHAnsi"/>
          <w:sz w:val="22"/>
          <w:szCs w:val="22"/>
        </w:rPr>
        <w:t xml:space="preserve">to the central license when </w:t>
      </w:r>
      <w:r w:rsidR="00DE52B9">
        <w:rPr>
          <w:rFonts w:asciiTheme="minorHAnsi" w:hAnsiTheme="minorHAnsi" w:cstheme="minorHAnsi"/>
          <w:sz w:val="22"/>
          <w:szCs w:val="22"/>
        </w:rPr>
        <w:t xml:space="preserve">absolutely </w:t>
      </w:r>
      <w:r w:rsidR="00035CD3">
        <w:rPr>
          <w:rFonts w:asciiTheme="minorHAnsi" w:hAnsiTheme="minorHAnsi" w:cstheme="minorHAnsi"/>
          <w:sz w:val="22"/>
          <w:szCs w:val="22"/>
        </w:rPr>
        <w:t xml:space="preserve">necessary. </w:t>
      </w:r>
    </w:p>
    <w:p w:rsidR="00564EAF" w:rsidRDefault="00564EAF" w:rsidP="00564EAF">
      <w:pPr>
        <w:pStyle w:val="ListParagraph"/>
        <w:ind w:left="0"/>
        <w:rPr>
          <w:rFonts w:asciiTheme="minorHAnsi" w:hAnsiTheme="minorHAnsi" w:cstheme="minorHAnsi"/>
          <w:sz w:val="22"/>
          <w:szCs w:val="22"/>
        </w:rPr>
      </w:pPr>
    </w:p>
    <w:p w:rsidR="00564EAF" w:rsidRDefault="00564EAF" w:rsidP="00564EA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There are key advantages to uniting behind a central license document in addition to the obvious workflow efficiencies. </w:t>
      </w:r>
      <w:r w:rsidR="00105E8B">
        <w:rPr>
          <w:rFonts w:asciiTheme="minorHAnsi" w:hAnsiTheme="minorHAnsi" w:cstheme="minorHAnsi"/>
          <w:sz w:val="22"/>
          <w:szCs w:val="22"/>
        </w:rPr>
        <w:t xml:space="preserve">This agreement was negotiated to meet the specific requirements set forth by ARL, and a sizeable group of ARL libraries joining this license will indicate a strong show of support for the positions advanced by the ARL licensing specifications. </w:t>
      </w:r>
      <w:r w:rsidR="009E2E2C">
        <w:rPr>
          <w:rFonts w:asciiTheme="minorHAnsi" w:hAnsiTheme="minorHAnsi" w:cstheme="minorHAnsi"/>
          <w:sz w:val="22"/>
          <w:szCs w:val="22"/>
        </w:rPr>
        <w:t xml:space="preserve">Such a </w:t>
      </w:r>
      <w:r w:rsidR="00105E8B">
        <w:rPr>
          <w:rFonts w:asciiTheme="minorHAnsi" w:hAnsiTheme="minorHAnsi" w:cstheme="minorHAnsi"/>
          <w:sz w:val="22"/>
          <w:szCs w:val="22"/>
        </w:rPr>
        <w:t xml:space="preserve">demonstration by ARL libraries of their willingness to collaborate and act in accordance with stated principles will have a definite impact in the marketplace. ARL and LYRASIS designated staff will be able to analyze usage data for the libraries </w:t>
      </w:r>
      <w:r w:rsidR="00DE52B9">
        <w:rPr>
          <w:rFonts w:asciiTheme="minorHAnsi" w:hAnsiTheme="minorHAnsi" w:cstheme="minorHAnsi"/>
          <w:sz w:val="22"/>
          <w:szCs w:val="22"/>
        </w:rPr>
        <w:t xml:space="preserve">that purchase through LYRASIS and are </w:t>
      </w:r>
      <w:r w:rsidR="00105E8B">
        <w:rPr>
          <w:rFonts w:asciiTheme="minorHAnsi" w:hAnsiTheme="minorHAnsi" w:cstheme="minorHAnsi"/>
          <w:sz w:val="22"/>
          <w:szCs w:val="22"/>
        </w:rPr>
        <w:t xml:space="preserve">included in this </w:t>
      </w:r>
      <w:r w:rsidR="00DE52B9">
        <w:rPr>
          <w:rFonts w:asciiTheme="minorHAnsi" w:hAnsiTheme="minorHAnsi" w:cstheme="minorHAnsi"/>
          <w:sz w:val="22"/>
          <w:szCs w:val="22"/>
        </w:rPr>
        <w:t xml:space="preserve">central </w:t>
      </w:r>
      <w:r w:rsidR="00105E8B">
        <w:rPr>
          <w:rFonts w:asciiTheme="minorHAnsi" w:hAnsiTheme="minorHAnsi" w:cstheme="minorHAnsi"/>
          <w:sz w:val="22"/>
          <w:szCs w:val="22"/>
        </w:rPr>
        <w:t>license agreement</w:t>
      </w:r>
      <w:r w:rsidR="00DE52B9">
        <w:rPr>
          <w:rFonts w:asciiTheme="minorHAnsi" w:hAnsiTheme="minorHAnsi" w:cstheme="minorHAnsi"/>
          <w:sz w:val="22"/>
          <w:szCs w:val="22"/>
        </w:rPr>
        <w:t>. W</w:t>
      </w:r>
      <w:r w:rsidR="00105E8B">
        <w:rPr>
          <w:rFonts w:asciiTheme="minorHAnsi" w:hAnsiTheme="minorHAnsi" w:cstheme="minorHAnsi"/>
          <w:sz w:val="22"/>
          <w:szCs w:val="22"/>
        </w:rPr>
        <w:t>e will rely on this usage data as a critical component for future negotiations with Project MUSE. More data will give us a better understanding of usage on which to base our positions.</w:t>
      </w:r>
    </w:p>
    <w:p w:rsidR="00564EAF" w:rsidRDefault="00564EAF" w:rsidP="00564EAF">
      <w:pPr>
        <w:pStyle w:val="ListParagraph"/>
        <w:ind w:left="0"/>
        <w:rPr>
          <w:rFonts w:asciiTheme="minorHAnsi" w:hAnsiTheme="minorHAnsi" w:cstheme="minorHAnsi"/>
          <w:sz w:val="22"/>
          <w:szCs w:val="22"/>
        </w:rPr>
      </w:pPr>
    </w:p>
    <w:p w:rsidR="00A36F04" w:rsidRDefault="00105E8B" w:rsidP="00DD21D7">
      <w:pPr>
        <w:rPr>
          <w:rFonts w:asciiTheme="minorHAnsi" w:hAnsiTheme="minorHAnsi" w:cstheme="minorHAnsi"/>
          <w:sz w:val="22"/>
          <w:szCs w:val="22"/>
        </w:rPr>
      </w:pPr>
      <w:r>
        <w:rPr>
          <w:rFonts w:asciiTheme="minorHAnsi" w:hAnsiTheme="minorHAnsi" w:cstheme="minorHAnsi"/>
          <w:sz w:val="22"/>
          <w:szCs w:val="22"/>
        </w:rPr>
        <w:t>Project MUSE has worked with us to create</w:t>
      </w:r>
      <w:r w:rsidR="000D2232">
        <w:rPr>
          <w:rFonts w:asciiTheme="minorHAnsi" w:hAnsiTheme="minorHAnsi" w:cstheme="minorHAnsi"/>
          <w:sz w:val="22"/>
          <w:szCs w:val="22"/>
        </w:rPr>
        <w:t xml:space="preserve"> the following set of Special Offers, available from now through </w:t>
      </w:r>
      <w:r w:rsidR="000D2232" w:rsidRPr="000D2232">
        <w:rPr>
          <w:rFonts w:asciiTheme="minorHAnsi" w:hAnsiTheme="minorHAnsi" w:cstheme="minorHAnsi"/>
          <w:b/>
          <w:sz w:val="22"/>
          <w:szCs w:val="22"/>
        </w:rPr>
        <w:t>August 31</w:t>
      </w:r>
      <w:r w:rsidR="000D2232">
        <w:rPr>
          <w:rFonts w:asciiTheme="minorHAnsi" w:hAnsiTheme="minorHAnsi" w:cstheme="minorHAnsi"/>
          <w:sz w:val="22"/>
          <w:szCs w:val="22"/>
        </w:rPr>
        <w:t>. We specifically negotiated the offers to extend across the July 1 fiscal year boundary for many libraries, so that funds could be available from two budget years. All of the offers represent significant savings over the list price and any usual consortial discounts offered by Project MUSE. Details of each offer are shown in the accompanying spreadsheet file.</w:t>
      </w:r>
    </w:p>
    <w:p w:rsidR="000D2232" w:rsidRDefault="000D2232" w:rsidP="00DD21D7">
      <w:pPr>
        <w:rPr>
          <w:rFonts w:asciiTheme="minorHAnsi" w:hAnsiTheme="minorHAnsi" w:cstheme="minorHAnsi"/>
          <w:sz w:val="22"/>
          <w:szCs w:val="22"/>
        </w:rPr>
      </w:pPr>
    </w:p>
    <w:p w:rsidR="000D2232" w:rsidRDefault="000D2232" w:rsidP="000D2232">
      <w:pPr>
        <w:pStyle w:val="ListParagraph"/>
        <w:numPr>
          <w:ilvl w:val="0"/>
          <w:numId w:val="10"/>
        </w:numPr>
        <w:rPr>
          <w:rFonts w:asciiTheme="minorHAnsi" w:hAnsiTheme="minorHAnsi" w:cstheme="minorHAnsi"/>
          <w:sz w:val="22"/>
          <w:szCs w:val="22"/>
        </w:rPr>
      </w:pPr>
      <w:r w:rsidRPr="006A2C5F">
        <w:rPr>
          <w:rFonts w:asciiTheme="minorHAnsi" w:hAnsiTheme="minorHAnsi" w:cstheme="minorHAnsi"/>
          <w:b/>
          <w:sz w:val="22"/>
          <w:szCs w:val="22"/>
        </w:rPr>
        <w:t>Special Offer #1:</w:t>
      </w:r>
      <w:r>
        <w:rPr>
          <w:rFonts w:asciiTheme="minorHAnsi" w:hAnsiTheme="minorHAnsi" w:cstheme="minorHAnsi"/>
          <w:sz w:val="22"/>
          <w:szCs w:val="22"/>
        </w:rPr>
        <w:t xml:space="preserve"> </w:t>
      </w:r>
      <w:r w:rsidR="006A2C5F">
        <w:rPr>
          <w:rFonts w:asciiTheme="minorHAnsi" w:hAnsiTheme="minorHAnsi" w:cstheme="minorHAnsi"/>
          <w:sz w:val="22"/>
          <w:szCs w:val="22"/>
        </w:rPr>
        <w:t xml:space="preserve">ALL BOOKS at MUSE, for </w:t>
      </w:r>
      <w:r w:rsidR="006A2C5F" w:rsidRPr="00D732AE">
        <w:rPr>
          <w:rFonts w:asciiTheme="minorHAnsi" w:hAnsiTheme="minorHAnsi" w:cstheme="minorHAnsi"/>
          <w:b/>
          <w:sz w:val="22"/>
          <w:szCs w:val="22"/>
        </w:rPr>
        <w:t>$163,503</w:t>
      </w:r>
      <w:r w:rsidR="006A2C5F">
        <w:rPr>
          <w:rFonts w:asciiTheme="minorHAnsi" w:hAnsiTheme="minorHAnsi" w:cstheme="minorHAnsi"/>
          <w:sz w:val="22"/>
          <w:szCs w:val="22"/>
        </w:rPr>
        <w:t xml:space="preserve"> ($10 per title)</w:t>
      </w:r>
    </w:p>
    <w:p w:rsidR="00DE52B9" w:rsidRDefault="00DE52B9" w:rsidP="00DE52B9">
      <w:pPr>
        <w:pStyle w:val="ListParagraph"/>
        <w:numPr>
          <w:ilvl w:val="1"/>
          <w:numId w:val="10"/>
        </w:numPr>
        <w:rPr>
          <w:rFonts w:asciiTheme="minorHAnsi" w:hAnsiTheme="minorHAnsi" w:cstheme="minorHAnsi"/>
          <w:sz w:val="22"/>
          <w:szCs w:val="22"/>
        </w:rPr>
      </w:pPr>
      <w:r w:rsidRPr="00DE52B9">
        <w:rPr>
          <w:rFonts w:asciiTheme="minorHAnsi" w:hAnsiTheme="minorHAnsi" w:cstheme="minorHAnsi"/>
          <w:sz w:val="22"/>
          <w:szCs w:val="22"/>
        </w:rPr>
        <w:t>Previous best offer price was $298</w:t>
      </w:r>
      <w:r>
        <w:rPr>
          <w:rFonts w:asciiTheme="minorHAnsi" w:hAnsiTheme="minorHAnsi" w:cstheme="minorHAnsi"/>
          <w:sz w:val="22"/>
          <w:szCs w:val="22"/>
        </w:rPr>
        <w:t>,</w:t>
      </w:r>
      <w:r w:rsidRPr="00DE52B9">
        <w:rPr>
          <w:rFonts w:asciiTheme="minorHAnsi" w:hAnsiTheme="minorHAnsi" w:cstheme="minorHAnsi"/>
          <w:sz w:val="22"/>
          <w:szCs w:val="22"/>
        </w:rPr>
        <w:t>534 ($18 per title)</w:t>
      </w:r>
    </w:p>
    <w:p w:rsidR="00DE52B9" w:rsidRPr="00DE52B9" w:rsidRDefault="00DE52B9" w:rsidP="00DE52B9">
      <w:pPr>
        <w:pStyle w:val="ListParagraph"/>
        <w:ind w:left="1440"/>
        <w:rPr>
          <w:rFonts w:asciiTheme="minorHAnsi" w:hAnsiTheme="minorHAnsi" w:cstheme="minorHAnsi"/>
          <w:sz w:val="22"/>
          <w:szCs w:val="22"/>
        </w:rPr>
      </w:pPr>
    </w:p>
    <w:p w:rsidR="00DE52B9" w:rsidRPr="00D732AE" w:rsidRDefault="006A2C5F" w:rsidP="00D732AE">
      <w:pPr>
        <w:pStyle w:val="ListParagraph"/>
        <w:numPr>
          <w:ilvl w:val="0"/>
          <w:numId w:val="10"/>
        </w:numPr>
        <w:rPr>
          <w:rFonts w:asciiTheme="minorHAnsi" w:hAnsiTheme="minorHAnsi" w:cstheme="minorHAnsi"/>
          <w:sz w:val="22"/>
          <w:szCs w:val="22"/>
        </w:rPr>
      </w:pPr>
      <w:r w:rsidRPr="006A2C5F">
        <w:rPr>
          <w:rFonts w:asciiTheme="minorHAnsi" w:hAnsiTheme="minorHAnsi" w:cstheme="minorHAnsi"/>
          <w:b/>
          <w:sz w:val="22"/>
          <w:szCs w:val="22"/>
        </w:rPr>
        <w:t>Special Offer #2:</w:t>
      </w:r>
      <w:r>
        <w:rPr>
          <w:rFonts w:asciiTheme="minorHAnsi" w:hAnsiTheme="minorHAnsi" w:cstheme="minorHAnsi"/>
          <w:sz w:val="22"/>
          <w:szCs w:val="22"/>
        </w:rPr>
        <w:t xml:space="preserve"> ALL BOOKS UPGRADE for those who have already purchased </w:t>
      </w:r>
      <w:r w:rsidR="00E34B1A">
        <w:rPr>
          <w:rFonts w:asciiTheme="minorHAnsi" w:hAnsiTheme="minorHAnsi" w:cstheme="minorHAnsi"/>
          <w:sz w:val="22"/>
          <w:szCs w:val="22"/>
        </w:rPr>
        <w:t xml:space="preserve">the 2010-2012 Complete </w:t>
      </w:r>
      <w:r>
        <w:rPr>
          <w:rFonts w:asciiTheme="minorHAnsi" w:hAnsiTheme="minorHAnsi" w:cstheme="minorHAnsi"/>
          <w:sz w:val="22"/>
          <w:szCs w:val="22"/>
        </w:rPr>
        <w:t xml:space="preserve">collection. </w:t>
      </w:r>
      <w:r w:rsidR="008C603B">
        <w:rPr>
          <w:rFonts w:asciiTheme="minorHAnsi" w:hAnsiTheme="minorHAnsi" w:cstheme="minorHAnsi"/>
          <w:sz w:val="22"/>
          <w:szCs w:val="22"/>
        </w:rPr>
        <w:t xml:space="preserve">For </w:t>
      </w:r>
      <w:r w:rsidR="008C603B">
        <w:rPr>
          <w:rFonts w:asciiTheme="minorHAnsi" w:hAnsiTheme="minorHAnsi" w:cstheme="minorHAnsi"/>
          <w:b/>
          <w:sz w:val="22"/>
          <w:szCs w:val="22"/>
        </w:rPr>
        <w:t xml:space="preserve">$42,765 </w:t>
      </w:r>
      <w:r w:rsidR="008C603B">
        <w:rPr>
          <w:rFonts w:asciiTheme="minorHAnsi" w:hAnsiTheme="minorHAnsi" w:cstheme="minorHAnsi"/>
          <w:sz w:val="22"/>
          <w:szCs w:val="22"/>
        </w:rPr>
        <w:t>acquire ALL BOOKS at MUSE</w:t>
      </w:r>
      <w:r w:rsidR="008C603B">
        <w:rPr>
          <w:rFonts w:asciiTheme="minorHAnsi" w:hAnsiTheme="minorHAnsi" w:cstheme="minorHAnsi"/>
          <w:sz w:val="22"/>
          <w:szCs w:val="22"/>
        </w:rPr>
        <w:t>, which is</w:t>
      </w:r>
      <w:r>
        <w:rPr>
          <w:rFonts w:asciiTheme="minorHAnsi" w:hAnsiTheme="minorHAnsi" w:cstheme="minorHAnsi"/>
          <w:sz w:val="22"/>
          <w:szCs w:val="22"/>
        </w:rPr>
        <w:t xml:space="preserve"> the balance of </w:t>
      </w:r>
      <w:r w:rsidRPr="00E34B1A">
        <w:rPr>
          <w:rFonts w:asciiTheme="minorHAnsi" w:hAnsiTheme="minorHAnsi" w:cstheme="minorHAnsi"/>
          <w:sz w:val="22"/>
          <w:szCs w:val="22"/>
        </w:rPr>
        <w:t xml:space="preserve">$163,503 minus the cost you already </w:t>
      </w:r>
      <w:r w:rsidR="004C1C04">
        <w:rPr>
          <w:rFonts w:asciiTheme="minorHAnsi" w:hAnsiTheme="minorHAnsi" w:cstheme="minorHAnsi"/>
          <w:sz w:val="22"/>
          <w:szCs w:val="22"/>
        </w:rPr>
        <w:t>have paid</w:t>
      </w:r>
      <w:bookmarkStart w:id="0" w:name="_GoBack"/>
      <w:bookmarkEnd w:id="0"/>
      <w:r>
        <w:rPr>
          <w:rFonts w:asciiTheme="minorHAnsi" w:hAnsiTheme="minorHAnsi" w:cstheme="minorHAnsi"/>
          <w:sz w:val="22"/>
          <w:szCs w:val="22"/>
        </w:rPr>
        <w:t>.</w:t>
      </w:r>
    </w:p>
    <w:p w:rsidR="00DE52B9" w:rsidRDefault="00DE52B9" w:rsidP="00DE52B9">
      <w:pPr>
        <w:pStyle w:val="ListParagraph"/>
        <w:rPr>
          <w:rFonts w:asciiTheme="minorHAnsi" w:hAnsiTheme="minorHAnsi" w:cstheme="minorHAnsi"/>
          <w:sz w:val="22"/>
          <w:szCs w:val="22"/>
        </w:rPr>
      </w:pPr>
    </w:p>
    <w:p w:rsidR="00D732AE" w:rsidRDefault="006A2C5F" w:rsidP="00D732AE">
      <w:pPr>
        <w:pStyle w:val="ListParagraph"/>
        <w:numPr>
          <w:ilvl w:val="0"/>
          <w:numId w:val="10"/>
        </w:numPr>
        <w:rPr>
          <w:rFonts w:asciiTheme="minorHAnsi" w:hAnsiTheme="minorHAnsi" w:cstheme="minorHAnsi"/>
          <w:sz w:val="22"/>
          <w:szCs w:val="22"/>
        </w:rPr>
      </w:pPr>
      <w:r w:rsidRPr="006A2C5F">
        <w:rPr>
          <w:rFonts w:asciiTheme="minorHAnsi" w:hAnsiTheme="minorHAnsi" w:cstheme="minorHAnsi"/>
          <w:b/>
          <w:sz w:val="22"/>
          <w:szCs w:val="22"/>
        </w:rPr>
        <w:t>Special Offer #3:</w:t>
      </w:r>
      <w:r>
        <w:rPr>
          <w:rFonts w:asciiTheme="minorHAnsi" w:hAnsiTheme="minorHAnsi" w:cstheme="minorHAnsi"/>
          <w:sz w:val="22"/>
          <w:szCs w:val="22"/>
        </w:rPr>
        <w:t xml:space="preserve"> ALL 2010-2012 BOOKS, for </w:t>
      </w:r>
      <w:r w:rsidRPr="00D732AE">
        <w:rPr>
          <w:rFonts w:asciiTheme="minorHAnsi" w:hAnsiTheme="minorHAnsi" w:cstheme="minorHAnsi"/>
          <w:b/>
          <w:sz w:val="22"/>
          <w:szCs w:val="22"/>
        </w:rPr>
        <w:t>$92,932</w:t>
      </w:r>
      <w:r>
        <w:rPr>
          <w:rFonts w:asciiTheme="minorHAnsi" w:hAnsiTheme="minorHAnsi" w:cstheme="minorHAnsi"/>
          <w:sz w:val="22"/>
          <w:szCs w:val="22"/>
        </w:rPr>
        <w:t xml:space="preserve"> ($18 per title)</w:t>
      </w:r>
    </w:p>
    <w:p w:rsidR="00D732AE" w:rsidRDefault="00D732AE" w:rsidP="00D732AE">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Previous best offer price was $129,132 ($24 per title)</w:t>
      </w:r>
    </w:p>
    <w:p w:rsidR="00D732AE" w:rsidRPr="00D732AE" w:rsidRDefault="00D732AE" w:rsidP="00D732AE">
      <w:pPr>
        <w:pStyle w:val="ListParagraph"/>
        <w:ind w:left="1440"/>
        <w:rPr>
          <w:rFonts w:asciiTheme="minorHAnsi" w:hAnsiTheme="minorHAnsi" w:cstheme="minorHAnsi"/>
          <w:sz w:val="22"/>
          <w:szCs w:val="22"/>
        </w:rPr>
      </w:pPr>
    </w:p>
    <w:p w:rsidR="006A2C5F" w:rsidRPr="00D732AE" w:rsidRDefault="006A2C5F" w:rsidP="000D2232">
      <w:pPr>
        <w:pStyle w:val="ListParagraph"/>
        <w:numPr>
          <w:ilvl w:val="0"/>
          <w:numId w:val="10"/>
        </w:numPr>
        <w:rPr>
          <w:rFonts w:asciiTheme="minorHAnsi" w:hAnsiTheme="minorHAnsi" w:cstheme="minorHAnsi"/>
          <w:b/>
          <w:sz w:val="22"/>
          <w:szCs w:val="22"/>
        </w:rPr>
      </w:pPr>
      <w:r w:rsidRPr="006A2C5F">
        <w:rPr>
          <w:rFonts w:asciiTheme="minorHAnsi" w:hAnsiTheme="minorHAnsi" w:cstheme="minorHAnsi"/>
          <w:b/>
          <w:sz w:val="22"/>
          <w:szCs w:val="22"/>
        </w:rPr>
        <w:lastRenderedPageBreak/>
        <w:t xml:space="preserve">Special Offer #4: </w:t>
      </w:r>
      <w:r w:rsidRPr="006A2C5F">
        <w:rPr>
          <w:rFonts w:asciiTheme="minorHAnsi" w:hAnsiTheme="minorHAnsi" w:cstheme="minorHAnsi"/>
          <w:sz w:val="22"/>
          <w:szCs w:val="22"/>
        </w:rPr>
        <w:t>ARCHIVE COMPLETE</w:t>
      </w:r>
      <w:r>
        <w:rPr>
          <w:rFonts w:asciiTheme="minorHAnsi" w:hAnsiTheme="minorHAnsi" w:cstheme="minorHAnsi"/>
          <w:sz w:val="22"/>
          <w:szCs w:val="22"/>
        </w:rPr>
        <w:t xml:space="preserve"> (all content prior to 2010) for </w:t>
      </w:r>
      <w:r w:rsidRPr="00D732AE">
        <w:rPr>
          <w:rFonts w:asciiTheme="minorHAnsi" w:hAnsiTheme="minorHAnsi" w:cstheme="minorHAnsi"/>
          <w:b/>
          <w:sz w:val="22"/>
          <w:szCs w:val="22"/>
        </w:rPr>
        <w:t>$114,041</w:t>
      </w:r>
      <w:r>
        <w:rPr>
          <w:rFonts w:asciiTheme="minorHAnsi" w:hAnsiTheme="minorHAnsi" w:cstheme="minorHAnsi"/>
          <w:sz w:val="22"/>
          <w:szCs w:val="22"/>
        </w:rPr>
        <w:t xml:space="preserve"> ($10 per title)</w:t>
      </w:r>
    </w:p>
    <w:p w:rsidR="00D732AE" w:rsidRPr="00D732AE" w:rsidRDefault="00D732AE" w:rsidP="00D732AE">
      <w:pPr>
        <w:pStyle w:val="ListParagraph"/>
        <w:numPr>
          <w:ilvl w:val="1"/>
          <w:numId w:val="10"/>
        </w:numPr>
        <w:rPr>
          <w:rFonts w:asciiTheme="minorHAnsi" w:hAnsiTheme="minorHAnsi" w:cstheme="minorHAnsi"/>
          <w:sz w:val="22"/>
          <w:szCs w:val="22"/>
        </w:rPr>
      </w:pPr>
      <w:r w:rsidRPr="00D732AE">
        <w:rPr>
          <w:rFonts w:asciiTheme="minorHAnsi" w:hAnsiTheme="minorHAnsi" w:cstheme="minorHAnsi"/>
          <w:sz w:val="22"/>
          <w:szCs w:val="22"/>
        </w:rPr>
        <w:t>Previous best offer price was $169,402 ($15 per title)</w:t>
      </w:r>
    </w:p>
    <w:p w:rsidR="00D732AE" w:rsidRPr="006A2C5F" w:rsidRDefault="00D732AE" w:rsidP="00D732AE">
      <w:pPr>
        <w:pStyle w:val="ListParagraph"/>
        <w:ind w:left="1440"/>
        <w:rPr>
          <w:rFonts w:asciiTheme="minorHAnsi" w:hAnsiTheme="minorHAnsi" w:cstheme="minorHAnsi"/>
          <w:b/>
          <w:sz w:val="22"/>
          <w:szCs w:val="22"/>
        </w:rPr>
      </w:pPr>
    </w:p>
    <w:p w:rsidR="006A2C5F" w:rsidRPr="00B53064" w:rsidRDefault="006A2C5F" w:rsidP="000D2232">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 xml:space="preserve">Special Offer #5: </w:t>
      </w:r>
      <w:r>
        <w:rPr>
          <w:rFonts w:asciiTheme="minorHAnsi" w:hAnsiTheme="minorHAnsi" w:cstheme="minorHAnsi"/>
          <w:sz w:val="22"/>
          <w:szCs w:val="22"/>
        </w:rPr>
        <w:t>BUY 2 OR MORE SUBJECT COLLECTIONS for 25% off list price</w:t>
      </w:r>
    </w:p>
    <w:p w:rsidR="00B53064" w:rsidRDefault="00B53064" w:rsidP="00B53064">
      <w:pPr>
        <w:pStyle w:val="ListParagraph"/>
        <w:rPr>
          <w:rFonts w:asciiTheme="minorHAnsi" w:hAnsiTheme="minorHAnsi" w:cstheme="minorHAnsi"/>
          <w:b/>
          <w:sz w:val="22"/>
          <w:szCs w:val="22"/>
        </w:rPr>
      </w:pPr>
    </w:p>
    <w:p w:rsidR="00B53064" w:rsidRDefault="00B53064" w:rsidP="00B53064">
      <w:pPr>
        <w:pStyle w:val="ListParagraph"/>
        <w:rPr>
          <w:rFonts w:asciiTheme="minorHAnsi" w:hAnsiTheme="minorHAnsi" w:cstheme="minorHAnsi"/>
          <w:sz w:val="22"/>
          <w:szCs w:val="22"/>
        </w:rPr>
      </w:pPr>
      <w:r w:rsidRPr="004A0055">
        <w:rPr>
          <w:rFonts w:asciiTheme="minorHAnsi" w:hAnsiTheme="minorHAnsi" w:cstheme="minorHAnsi"/>
          <w:b/>
          <w:sz w:val="22"/>
          <w:szCs w:val="22"/>
        </w:rPr>
        <w:t>*</w:t>
      </w:r>
      <w:r w:rsidRPr="00B53064">
        <w:rPr>
          <w:rFonts w:asciiTheme="minorHAnsi" w:hAnsiTheme="minorHAnsi" w:cstheme="minorHAnsi"/>
          <w:sz w:val="22"/>
          <w:szCs w:val="22"/>
        </w:rPr>
        <w:t xml:space="preserve">ARL </w:t>
      </w:r>
      <w:r w:rsidRPr="00B53064">
        <w:rPr>
          <w:rFonts w:asciiTheme="minorHAnsi" w:hAnsiTheme="minorHAnsi" w:cstheme="minorHAnsi"/>
          <w:sz w:val="22"/>
          <w:szCs w:val="22"/>
          <w:u w:val="single"/>
        </w:rPr>
        <w:t>public</w:t>
      </w:r>
      <w:r w:rsidRPr="00B53064">
        <w:rPr>
          <w:rFonts w:asciiTheme="minorHAnsi" w:hAnsiTheme="minorHAnsi" w:cstheme="minorHAnsi"/>
          <w:sz w:val="22"/>
          <w:szCs w:val="22"/>
        </w:rPr>
        <w:t xml:space="preserve"> libraries</w:t>
      </w:r>
      <w:r>
        <w:rPr>
          <w:rFonts w:asciiTheme="minorHAnsi" w:hAnsiTheme="minorHAnsi" w:cstheme="minorHAnsi"/>
          <w:sz w:val="22"/>
          <w:szCs w:val="22"/>
        </w:rPr>
        <w:t xml:space="preserve"> are eligible for these offers, but a custom quote will be necessary for Special Offer #5. </w:t>
      </w:r>
      <w:r w:rsidR="00731762" w:rsidRPr="00731762">
        <w:rPr>
          <w:rFonts w:asciiTheme="minorHAnsi" w:hAnsiTheme="minorHAnsi" w:cstheme="minorHAnsi"/>
          <w:sz w:val="22"/>
          <w:szCs w:val="22"/>
        </w:rPr>
        <w:t xml:space="preserve">ARL </w:t>
      </w:r>
      <w:r w:rsidR="00731762" w:rsidRPr="00731762">
        <w:rPr>
          <w:rFonts w:asciiTheme="minorHAnsi" w:hAnsiTheme="minorHAnsi" w:cstheme="minorHAnsi"/>
          <w:sz w:val="22"/>
          <w:szCs w:val="22"/>
          <w:u w:val="single"/>
        </w:rPr>
        <w:t>special</w:t>
      </w:r>
      <w:r w:rsidR="00731762" w:rsidRPr="00731762">
        <w:rPr>
          <w:rFonts w:asciiTheme="minorHAnsi" w:hAnsiTheme="minorHAnsi" w:cstheme="minorHAnsi"/>
          <w:sz w:val="22"/>
          <w:szCs w:val="22"/>
        </w:rPr>
        <w:t xml:space="preserve"> libraries are eligible for the lowest tier of MUSE pricing, with pricing substantially lower than the prices in these Special Offers.</w:t>
      </w:r>
      <w:r w:rsidR="00731762">
        <w:rPr>
          <w:rFonts w:cstheme="minorHAnsi"/>
        </w:rPr>
        <w:t xml:space="preserve"> </w:t>
      </w:r>
      <w:r w:rsidR="00D732AE">
        <w:rPr>
          <w:rFonts w:asciiTheme="minorHAnsi" w:hAnsiTheme="minorHAnsi" w:cstheme="minorHAnsi"/>
          <w:sz w:val="22"/>
          <w:szCs w:val="22"/>
        </w:rPr>
        <w:t>Pricing for ARL special libraries is included in the accompanying spreadsheet.</w:t>
      </w:r>
    </w:p>
    <w:p w:rsidR="00B53064" w:rsidRDefault="00B53064" w:rsidP="00B53064">
      <w:pPr>
        <w:pStyle w:val="ListParagraph"/>
        <w:rPr>
          <w:rFonts w:asciiTheme="minorHAnsi" w:hAnsiTheme="minorHAnsi" w:cstheme="minorHAnsi"/>
          <w:b/>
          <w:sz w:val="22"/>
          <w:szCs w:val="22"/>
        </w:rPr>
      </w:pPr>
    </w:p>
    <w:p w:rsidR="00B53064" w:rsidRPr="006A2C5F" w:rsidRDefault="00B53064" w:rsidP="00B53064">
      <w:pPr>
        <w:pStyle w:val="ListParagraph"/>
        <w:rPr>
          <w:rFonts w:asciiTheme="minorHAnsi" w:hAnsiTheme="minorHAnsi" w:cstheme="minorHAnsi"/>
          <w:b/>
          <w:sz w:val="22"/>
          <w:szCs w:val="22"/>
        </w:rPr>
      </w:pPr>
      <w:r w:rsidRPr="004A0055">
        <w:rPr>
          <w:rFonts w:asciiTheme="minorHAnsi" w:hAnsiTheme="minorHAnsi" w:cstheme="minorHAnsi"/>
          <w:b/>
          <w:sz w:val="22"/>
          <w:szCs w:val="22"/>
        </w:rPr>
        <w:t>**</w:t>
      </w:r>
      <w:r w:rsidR="00D732AE" w:rsidRPr="00D732AE">
        <w:rPr>
          <w:rFonts w:asciiTheme="minorHAnsi" w:hAnsiTheme="minorHAnsi" w:cstheme="minorHAnsi"/>
          <w:sz w:val="22"/>
          <w:szCs w:val="22"/>
        </w:rPr>
        <w:t>Non-ARL l</w:t>
      </w:r>
      <w:r w:rsidRPr="00D732AE">
        <w:rPr>
          <w:rFonts w:asciiTheme="minorHAnsi" w:hAnsiTheme="minorHAnsi" w:cstheme="minorHAnsi"/>
          <w:sz w:val="22"/>
          <w:szCs w:val="22"/>
        </w:rPr>
        <w:t>ibraries</w:t>
      </w:r>
      <w:r w:rsidRPr="00B53064">
        <w:rPr>
          <w:rFonts w:asciiTheme="minorHAnsi" w:hAnsiTheme="minorHAnsi" w:cstheme="minorHAnsi"/>
          <w:sz w:val="22"/>
          <w:szCs w:val="22"/>
        </w:rPr>
        <w:t xml:space="preserve"> in the Project MUSE Pricing </w:t>
      </w:r>
      <w:r w:rsidRPr="00B53064">
        <w:rPr>
          <w:rFonts w:asciiTheme="minorHAnsi" w:hAnsiTheme="minorHAnsi" w:cstheme="minorHAnsi"/>
          <w:sz w:val="22"/>
          <w:szCs w:val="22"/>
          <w:u w:val="single"/>
        </w:rPr>
        <w:t>Tier 4</w:t>
      </w:r>
      <w:r w:rsidRPr="00B53064">
        <w:rPr>
          <w:rFonts w:asciiTheme="minorHAnsi" w:hAnsiTheme="minorHAnsi" w:cstheme="minorHAnsi"/>
          <w:sz w:val="22"/>
          <w:szCs w:val="22"/>
        </w:rPr>
        <w:t xml:space="preserve"> in the US and Canada will benefit from the Special Offers #1</w:t>
      </w:r>
      <w:r w:rsidR="00E317FD">
        <w:rPr>
          <w:rFonts w:asciiTheme="minorHAnsi" w:hAnsiTheme="minorHAnsi" w:cstheme="minorHAnsi"/>
          <w:sz w:val="22"/>
          <w:szCs w:val="22"/>
        </w:rPr>
        <w:t>,</w:t>
      </w:r>
      <w:r w:rsidRPr="00B53064">
        <w:rPr>
          <w:rFonts w:asciiTheme="minorHAnsi" w:hAnsiTheme="minorHAnsi" w:cstheme="minorHAnsi"/>
          <w:sz w:val="22"/>
          <w:szCs w:val="22"/>
        </w:rPr>
        <w:t xml:space="preserve"> #2</w:t>
      </w:r>
      <w:r w:rsidR="00E317FD">
        <w:rPr>
          <w:rFonts w:asciiTheme="minorHAnsi" w:hAnsiTheme="minorHAnsi" w:cstheme="minorHAnsi"/>
          <w:sz w:val="22"/>
          <w:szCs w:val="22"/>
        </w:rPr>
        <w:t>, and #5</w:t>
      </w:r>
      <w:r w:rsidRPr="00B53064">
        <w:rPr>
          <w:rFonts w:asciiTheme="minorHAnsi" w:hAnsiTheme="minorHAnsi" w:cstheme="minorHAnsi"/>
          <w:sz w:val="22"/>
          <w:szCs w:val="22"/>
        </w:rPr>
        <w:t>.</w:t>
      </w:r>
      <w:r>
        <w:rPr>
          <w:rFonts w:asciiTheme="minorHAnsi" w:hAnsiTheme="minorHAnsi" w:cstheme="minorHAnsi"/>
          <w:sz w:val="22"/>
          <w:szCs w:val="22"/>
        </w:rPr>
        <w:t xml:space="preserve"> LYRASIS will work with other library consortia to alert these libraries of the offers and achieve the ARL objective of negotiating offers that benefit academic libraries beyond the ARL membership.</w:t>
      </w:r>
    </w:p>
    <w:p w:rsidR="000D2232" w:rsidRDefault="000D2232" w:rsidP="00DD21D7">
      <w:pPr>
        <w:rPr>
          <w:rFonts w:asciiTheme="minorHAnsi" w:hAnsiTheme="minorHAnsi" w:cstheme="minorHAnsi"/>
          <w:sz w:val="22"/>
          <w:szCs w:val="22"/>
        </w:rPr>
      </w:pPr>
    </w:p>
    <w:p w:rsidR="000D2232" w:rsidRDefault="009E2E2C" w:rsidP="00DD21D7">
      <w:pPr>
        <w:rPr>
          <w:rFonts w:asciiTheme="minorHAnsi" w:hAnsiTheme="minorHAnsi" w:cstheme="minorHAnsi"/>
          <w:sz w:val="22"/>
          <w:szCs w:val="22"/>
        </w:rPr>
      </w:pPr>
      <w:r>
        <w:rPr>
          <w:rFonts w:asciiTheme="minorHAnsi" w:hAnsiTheme="minorHAnsi" w:cstheme="minorHAnsi"/>
          <w:sz w:val="22"/>
          <w:szCs w:val="22"/>
        </w:rPr>
        <w:t>LYRASIS will apply an established administrative fee for each order based on a sliding scale negotiated by ARL. As more libraries purchase under the terms of the LYRASIS central license, the administrative fee for all will be lowered.</w:t>
      </w:r>
      <w:r w:rsidR="004C1C04">
        <w:rPr>
          <w:rFonts w:asciiTheme="minorHAnsi" w:hAnsiTheme="minorHAnsi" w:cstheme="minorHAnsi"/>
          <w:sz w:val="22"/>
          <w:szCs w:val="22"/>
        </w:rPr>
        <w:t xml:space="preserve"> We anticipate that the actual fee will be in the 4-5% range, </w:t>
      </w:r>
      <w:r w:rsidR="00327756">
        <w:rPr>
          <w:rFonts w:asciiTheme="minorHAnsi" w:hAnsiTheme="minorHAnsi" w:cstheme="minorHAnsi"/>
          <w:sz w:val="22"/>
          <w:szCs w:val="22"/>
        </w:rPr>
        <w:t>with 5% as the absolute maximum.</w:t>
      </w:r>
    </w:p>
    <w:p w:rsidR="00402EEB" w:rsidRDefault="00402EEB" w:rsidP="00DD21D7">
      <w:pPr>
        <w:rPr>
          <w:rFonts w:asciiTheme="minorHAnsi" w:hAnsiTheme="minorHAnsi" w:cstheme="minorHAnsi"/>
          <w:sz w:val="22"/>
          <w:szCs w:val="22"/>
        </w:rPr>
      </w:pPr>
    </w:p>
    <w:p w:rsidR="00DE0715" w:rsidRDefault="00402EEB" w:rsidP="00DD21D7">
      <w:pPr>
        <w:rPr>
          <w:rFonts w:asciiTheme="minorHAnsi" w:hAnsiTheme="minorHAnsi" w:cstheme="minorHAnsi"/>
          <w:sz w:val="22"/>
          <w:szCs w:val="22"/>
        </w:rPr>
      </w:pPr>
      <w:r>
        <w:rPr>
          <w:rFonts w:asciiTheme="minorHAnsi" w:hAnsiTheme="minorHAnsi" w:cstheme="minorHAnsi"/>
          <w:sz w:val="22"/>
          <w:szCs w:val="22"/>
        </w:rPr>
        <w:t xml:space="preserve">To place orders for the Project MUSE/UPCC </w:t>
      </w:r>
      <w:r w:rsidR="00DE0715">
        <w:rPr>
          <w:rFonts w:asciiTheme="minorHAnsi" w:hAnsiTheme="minorHAnsi" w:cstheme="minorHAnsi"/>
          <w:sz w:val="22"/>
          <w:szCs w:val="22"/>
        </w:rPr>
        <w:t>e</w:t>
      </w:r>
      <w:r>
        <w:rPr>
          <w:rFonts w:asciiTheme="minorHAnsi" w:hAnsiTheme="minorHAnsi" w:cstheme="minorHAnsi"/>
          <w:sz w:val="22"/>
          <w:szCs w:val="22"/>
        </w:rPr>
        <w:t xml:space="preserve">book collections under the terms of these </w:t>
      </w:r>
      <w:r w:rsidR="00731762">
        <w:rPr>
          <w:rFonts w:asciiTheme="minorHAnsi" w:hAnsiTheme="minorHAnsi" w:cstheme="minorHAnsi"/>
          <w:sz w:val="22"/>
          <w:szCs w:val="22"/>
        </w:rPr>
        <w:t>S</w:t>
      </w:r>
      <w:r>
        <w:rPr>
          <w:rFonts w:asciiTheme="minorHAnsi" w:hAnsiTheme="minorHAnsi" w:cstheme="minorHAnsi"/>
          <w:sz w:val="22"/>
          <w:szCs w:val="22"/>
        </w:rPr>
        <w:t xml:space="preserve">pecial </w:t>
      </w:r>
      <w:r w:rsidR="00731762">
        <w:rPr>
          <w:rFonts w:asciiTheme="minorHAnsi" w:hAnsiTheme="minorHAnsi" w:cstheme="minorHAnsi"/>
          <w:sz w:val="22"/>
          <w:szCs w:val="22"/>
        </w:rPr>
        <w:t>O</w:t>
      </w:r>
      <w:r>
        <w:rPr>
          <w:rFonts w:asciiTheme="minorHAnsi" w:hAnsiTheme="minorHAnsi" w:cstheme="minorHAnsi"/>
          <w:sz w:val="22"/>
          <w:szCs w:val="22"/>
        </w:rPr>
        <w:t>ffers</w:t>
      </w:r>
      <w:r w:rsidR="00DE0715">
        <w:rPr>
          <w:rFonts w:asciiTheme="minorHAnsi" w:hAnsiTheme="minorHAnsi" w:cstheme="minorHAnsi"/>
          <w:sz w:val="22"/>
          <w:szCs w:val="22"/>
        </w:rPr>
        <w:t>,</w:t>
      </w:r>
      <w:r>
        <w:rPr>
          <w:rFonts w:asciiTheme="minorHAnsi" w:hAnsiTheme="minorHAnsi" w:cstheme="minorHAnsi"/>
          <w:sz w:val="22"/>
          <w:szCs w:val="22"/>
        </w:rPr>
        <w:t xml:space="preserve"> please complete the </w:t>
      </w:r>
      <w:hyperlink r:id="rId9" w:history="1">
        <w:r w:rsidR="00171D9B" w:rsidRPr="00171D9B">
          <w:rPr>
            <w:rStyle w:val="Hyperlink"/>
            <w:rFonts w:asciiTheme="minorHAnsi" w:hAnsiTheme="minorHAnsi" w:cstheme="minorHAnsi"/>
            <w:sz w:val="22"/>
            <w:szCs w:val="22"/>
          </w:rPr>
          <w:t xml:space="preserve">Special Offers </w:t>
        </w:r>
        <w:r w:rsidR="00DE0715" w:rsidRPr="00171D9B">
          <w:rPr>
            <w:rStyle w:val="Hyperlink"/>
            <w:rFonts w:asciiTheme="minorHAnsi" w:hAnsiTheme="minorHAnsi" w:cstheme="minorHAnsi"/>
            <w:sz w:val="22"/>
            <w:szCs w:val="22"/>
          </w:rPr>
          <w:t xml:space="preserve">order </w:t>
        </w:r>
        <w:r w:rsidRPr="00171D9B">
          <w:rPr>
            <w:rStyle w:val="Hyperlink"/>
            <w:rFonts w:asciiTheme="minorHAnsi" w:hAnsiTheme="minorHAnsi" w:cstheme="minorHAnsi"/>
            <w:sz w:val="22"/>
            <w:szCs w:val="22"/>
          </w:rPr>
          <w:t>form</w:t>
        </w:r>
      </w:hyperlink>
      <w:r w:rsidR="00171D9B">
        <w:rPr>
          <w:rFonts w:asciiTheme="minorHAnsi" w:hAnsiTheme="minorHAnsi" w:cstheme="minorHAnsi"/>
          <w:sz w:val="22"/>
          <w:szCs w:val="22"/>
        </w:rPr>
        <w:t>.</w:t>
      </w:r>
      <w:r>
        <w:rPr>
          <w:rFonts w:asciiTheme="minorHAnsi" w:hAnsiTheme="minorHAnsi" w:cstheme="minorHAnsi"/>
          <w:sz w:val="22"/>
          <w:szCs w:val="22"/>
        </w:rPr>
        <w:t xml:space="preserve"> </w:t>
      </w:r>
    </w:p>
    <w:p w:rsidR="00DE0715" w:rsidRDefault="00DE0715" w:rsidP="00DD21D7">
      <w:pPr>
        <w:rPr>
          <w:rFonts w:asciiTheme="minorHAnsi" w:hAnsiTheme="minorHAnsi" w:cstheme="minorHAnsi"/>
          <w:sz w:val="22"/>
          <w:szCs w:val="22"/>
        </w:rPr>
      </w:pPr>
    </w:p>
    <w:p w:rsidR="00402EEB" w:rsidRDefault="00DE0715" w:rsidP="00DD21D7">
      <w:pPr>
        <w:rPr>
          <w:rFonts w:asciiTheme="minorHAnsi" w:hAnsiTheme="minorHAnsi" w:cstheme="minorHAnsi"/>
          <w:sz w:val="22"/>
          <w:szCs w:val="22"/>
        </w:rPr>
      </w:pPr>
      <w:r>
        <w:rPr>
          <w:rFonts w:asciiTheme="minorHAnsi" w:hAnsiTheme="minorHAnsi" w:cstheme="minorHAnsi"/>
          <w:sz w:val="22"/>
          <w:szCs w:val="22"/>
        </w:rPr>
        <w:t xml:space="preserve">If you wish to order </w:t>
      </w:r>
      <w:r w:rsidRPr="00171D9B">
        <w:rPr>
          <w:rFonts w:asciiTheme="minorHAnsi" w:hAnsiTheme="minorHAnsi" w:cstheme="minorHAnsi"/>
          <w:b/>
          <w:sz w:val="22"/>
          <w:szCs w:val="22"/>
          <w:u w:val="single"/>
        </w:rPr>
        <w:t>single</w:t>
      </w:r>
      <w:r>
        <w:rPr>
          <w:rFonts w:asciiTheme="minorHAnsi" w:hAnsiTheme="minorHAnsi" w:cstheme="minorHAnsi"/>
          <w:sz w:val="22"/>
          <w:szCs w:val="22"/>
        </w:rPr>
        <w:t xml:space="preserve"> MUSE ebook collections that </w:t>
      </w:r>
      <w:r w:rsidRPr="00171D9B">
        <w:rPr>
          <w:rFonts w:asciiTheme="minorHAnsi" w:hAnsiTheme="minorHAnsi" w:cstheme="minorHAnsi"/>
          <w:b/>
          <w:sz w:val="22"/>
          <w:szCs w:val="22"/>
          <w:u w:val="single"/>
        </w:rPr>
        <w:t>are not</w:t>
      </w:r>
      <w:r>
        <w:rPr>
          <w:rFonts w:asciiTheme="minorHAnsi" w:hAnsiTheme="minorHAnsi" w:cstheme="minorHAnsi"/>
          <w:sz w:val="22"/>
          <w:szCs w:val="22"/>
        </w:rPr>
        <w:t xml:space="preserve"> part of these Special Offers </w:t>
      </w:r>
      <w:r w:rsidR="00EC1159">
        <w:rPr>
          <w:rFonts w:asciiTheme="minorHAnsi" w:hAnsiTheme="minorHAnsi" w:cstheme="minorHAnsi"/>
          <w:sz w:val="22"/>
          <w:szCs w:val="22"/>
        </w:rPr>
        <w:t xml:space="preserve">but are covered </w:t>
      </w:r>
      <w:r>
        <w:rPr>
          <w:rFonts w:asciiTheme="minorHAnsi" w:hAnsiTheme="minorHAnsi" w:cstheme="minorHAnsi"/>
          <w:sz w:val="22"/>
          <w:szCs w:val="22"/>
        </w:rPr>
        <w:t>under the terms of the</w:t>
      </w:r>
      <w:r w:rsidR="0044078A">
        <w:rPr>
          <w:rFonts w:asciiTheme="minorHAnsi" w:hAnsiTheme="minorHAnsi" w:cstheme="minorHAnsi"/>
          <w:sz w:val="22"/>
          <w:szCs w:val="22"/>
        </w:rPr>
        <w:t xml:space="preserve"> recently lowered Tier 5 pricing</w:t>
      </w:r>
      <w:r>
        <w:rPr>
          <w:rFonts w:asciiTheme="minorHAnsi" w:hAnsiTheme="minorHAnsi" w:cstheme="minorHAnsi"/>
          <w:sz w:val="22"/>
          <w:szCs w:val="22"/>
        </w:rPr>
        <w:t xml:space="preserve">, please </w:t>
      </w:r>
      <w:r w:rsidR="0044078A">
        <w:rPr>
          <w:rFonts w:asciiTheme="minorHAnsi" w:hAnsiTheme="minorHAnsi" w:cstheme="minorHAnsi"/>
          <w:sz w:val="22"/>
          <w:szCs w:val="22"/>
        </w:rPr>
        <w:t xml:space="preserve">complete </w:t>
      </w:r>
      <w:r w:rsidR="00171D9B">
        <w:rPr>
          <w:rFonts w:asciiTheme="minorHAnsi" w:hAnsiTheme="minorHAnsi" w:cstheme="minorHAnsi"/>
          <w:sz w:val="22"/>
          <w:szCs w:val="22"/>
        </w:rPr>
        <w:t>a</w:t>
      </w:r>
      <w:r w:rsidR="0044078A">
        <w:rPr>
          <w:rFonts w:asciiTheme="minorHAnsi" w:hAnsiTheme="minorHAnsi" w:cstheme="minorHAnsi"/>
          <w:sz w:val="22"/>
          <w:szCs w:val="22"/>
        </w:rPr>
        <w:t xml:space="preserve"> </w:t>
      </w:r>
      <w:hyperlink r:id="rId10" w:history="1">
        <w:r w:rsidR="00171D9B" w:rsidRPr="00171D9B">
          <w:rPr>
            <w:rStyle w:val="Hyperlink"/>
            <w:rFonts w:asciiTheme="minorHAnsi" w:hAnsiTheme="minorHAnsi" w:cstheme="minorHAnsi"/>
            <w:sz w:val="22"/>
            <w:szCs w:val="22"/>
          </w:rPr>
          <w:t xml:space="preserve">quote request </w:t>
        </w:r>
        <w:r w:rsidR="0044078A" w:rsidRPr="00171D9B">
          <w:rPr>
            <w:rStyle w:val="Hyperlink"/>
            <w:rFonts w:asciiTheme="minorHAnsi" w:hAnsiTheme="minorHAnsi" w:cstheme="minorHAnsi"/>
            <w:sz w:val="22"/>
            <w:szCs w:val="22"/>
          </w:rPr>
          <w:t>form</w:t>
        </w:r>
      </w:hyperlink>
      <w:r w:rsidR="00171D9B">
        <w:rPr>
          <w:rFonts w:asciiTheme="minorHAnsi" w:hAnsiTheme="minorHAnsi" w:cstheme="minorHAnsi"/>
          <w:sz w:val="22"/>
          <w:szCs w:val="22"/>
        </w:rPr>
        <w:t xml:space="preserve"> </w:t>
      </w:r>
      <w:r w:rsidR="0044078A">
        <w:rPr>
          <w:rFonts w:asciiTheme="minorHAnsi" w:hAnsiTheme="minorHAnsi" w:cstheme="minorHAnsi"/>
          <w:sz w:val="22"/>
          <w:szCs w:val="22"/>
        </w:rPr>
        <w:t xml:space="preserve">and a </w:t>
      </w:r>
      <w:r w:rsidR="00402EEB">
        <w:rPr>
          <w:rFonts w:asciiTheme="minorHAnsi" w:hAnsiTheme="minorHAnsi" w:cstheme="minorHAnsi"/>
          <w:sz w:val="22"/>
          <w:szCs w:val="22"/>
        </w:rPr>
        <w:t>LYRASIS staff member will contact you to finalize the order.</w:t>
      </w:r>
    </w:p>
    <w:p w:rsidR="00DC7304" w:rsidRDefault="00DC730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t>I will be glad to address any questions (</w:t>
      </w:r>
      <w:hyperlink r:id="rId11" w:history="1">
        <w:r w:rsidRPr="005E583F">
          <w:rPr>
            <w:rStyle w:val="Hyperlink"/>
            <w:rFonts w:asciiTheme="minorHAnsi" w:hAnsiTheme="minorHAnsi" w:cstheme="minorHAnsi"/>
            <w:sz w:val="22"/>
            <w:szCs w:val="22"/>
          </w:rPr>
          <w:t>celeste.feather@lyrasis.org</w:t>
        </w:r>
      </w:hyperlink>
      <w:r>
        <w:rPr>
          <w:rFonts w:asciiTheme="minorHAnsi" w:hAnsiTheme="minorHAnsi" w:cstheme="minorHAnsi"/>
          <w:sz w:val="22"/>
          <w:szCs w:val="22"/>
        </w:rPr>
        <w:t>, 800-999-8558, ext. 2954), and I look forward to working with you.</w:t>
      </w:r>
    </w:p>
    <w:p w:rsidR="00B43553" w:rsidRDefault="00B43553" w:rsidP="00DD21D7">
      <w:pPr>
        <w:rPr>
          <w:rFonts w:asciiTheme="minorHAnsi" w:hAnsiTheme="minorHAnsi" w:cstheme="minorHAnsi"/>
          <w:sz w:val="22"/>
          <w:szCs w:val="22"/>
        </w:rPr>
      </w:pPr>
    </w:p>
    <w:p w:rsidR="00B43553" w:rsidRPr="001B7D00" w:rsidRDefault="00B43553" w:rsidP="00B43553">
      <w:pPr>
        <w:rPr>
          <w:rFonts w:asciiTheme="minorHAnsi" w:hAnsiTheme="minorHAnsi" w:cstheme="minorHAnsi"/>
          <w:szCs w:val="20"/>
        </w:rPr>
      </w:pPr>
      <w:r w:rsidRPr="001B7D00">
        <w:rPr>
          <w:rFonts w:asciiTheme="minorHAnsi" w:hAnsiTheme="minorHAnsi" w:cstheme="minorHAnsi"/>
          <w:szCs w:val="20"/>
        </w:rPr>
        <w:t>Useful links:</w:t>
      </w:r>
    </w:p>
    <w:p w:rsidR="00B43553" w:rsidRPr="001B7D00" w:rsidRDefault="00B43553" w:rsidP="00B43553">
      <w:pPr>
        <w:rPr>
          <w:rFonts w:asciiTheme="minorHAnsi" w:hAnsiTheme="minorHAnsi" w:cstheme="minorHAnsi"/>
          <w:szCs w:val="20"/>
        </w:rPr>
      </w:pPr>
    </w:p>
    <w:p w:rsidR="00B43553" w:rsidRPr="001B7D00" w:rsidRDefault="001E7894" w:rsidP="00B43553">
      <w:pPr>
        <w:rPr>
          <w:rFonts w:asciiTheme="minorHAnsi" w:hAnsiTheme="minorHAnsi" w:cstheme="minorHAnsi"/>
          <w:szCs w:val="20"/>
        </w:rPr>
      </w:pPr>
      <w:hyperlink r:id="rId12" w:history="1">
        <w:r w:rsidR="00B43553" w:rsidRPr="001B7D00">
          <w:rPr>
            <w:rStyle w:val="Hyperlink"/>
            <w:rFonts w:asciiTheme="minorHAnsi" w:hAnsiTheme="minorHAnsi" w:cstheme="minorHAnsi"/>
            <w:szCs w:val="20"/>
          </w:rPr>
          <w:t xml:space="preserve">UPCC eBooks </w:t>
        </w:r>
        <w:r w:rsidR="00B43553" w:rsidRPr="001B7D00">
          <w:rPr>
            <w:rStyle w:val="Hyperlink"/>
            <w:rFonts w:asciiTheme="minorHAnsi" w:hAnsiTheme="minorHAnsi" w:cstheme="minorHAnsi"/>
            <w:szCs w:val="20"/>
          </w:rPr>
          <w:t>a</w:t>
        </w:r>
        <w:r w:rsidR="00B43553" w:rsidRPr="001B7D00">
          <w:rPr>
            <w:rStyle w:val="Hyperlink"/>
            <w:rFonts w:asciiTheme="minorHAnsi" w:hAnsiTheme="minorHAnsi" w:cstheme="minorHAnsi"/>
            <w:szCs w:val="20"/>
          </w:rPr>
          <w:t>t Project MUSE</w:t>
        </w:r>
      </w:hyperlink>
    </w:p>
    <w:p w:rsidR="00B43553" w:rsidRPr="001B7D00" w:rsidRDefault="001E7894" w:rsidP="00B43553">
      <w:pPr>
        <w:rPr>
          <w:rFonts w:asciiTheme="minorHAnsi" w:hAnsiTheme="minorHAnsi" w:cstheme="minorHAnsi"/>
          <w:szCs w:val="20"/>
        </w:rPr>
      </w:pPr>
      <w:hyperlink r:id="rId13" w:history="1">
        <w:r w:rsidR="00B43553" w:rsidRPr="001B7D00">
          <w:rPr>
            <w:rStyle w:val="Hyperlink"/>
            <w:rFonts w:asciiTheme="minorHAnsi" w:hAnsiTheme="minorHAnsi" w:cstheme="minorHAnsi"/>
            <w:szCs w:val="20"/>
          </w:rPr>
          <w:t>Project MUSE/UPC</w:t>
        </w:r>
        <w:r w:rsidR="00B43553" w:rsidRPr="001B7D00">
          <w:rPr>
            <w:rStyle w:val="Hyperlink"/>
            <w:rFonts w:asciiTheme="minorHAnsi" w:hAnsiTheme="minorHAnsi" w:cstheme="minorHAnsi"/>
            <w:szCs w:val="20"/>
          </w:rPr>
          <w:t>C</w:t>
        </w:r>
        <w:r w:rsidR="00B43553" w:rsidRPr="001B7D00">
          <w:rPr>
            <w:rStyle w:val="Hyperlink"/>
            <w:rFonts w:asciiTheme="minorHAnsi" w:hAnsiTheme="minorHAnsi" w:cstheme="minorHAnsi"/>
            <w:szCs w:val="20"/>
          </w:rPr>
          <w:t xml:space="preserve"> </w:t>
        </w:r>
        <w:r w:rsidR="00B43553" w:rsidRPr="001B7D00">
          <w:rPr>
            <w:rStyle w:val="Hyperlink"/>
            <w:rFonts w:asciiTheme="minorHAnsi" w:hAnsiTheme="minorHAnsi" w:cstheme="minorHAnsi"/>
            <w:szCs w:val="20"/>
          </w:rPr>
          <w:t>eBooks FAQ</w:t>
        </w:r>
      </w:hyperlink>
      <w:r w:rsidR="00B43553" w:rsidRPr="001B7D00">
        <w:rPr>
          <w:rFonts w:asciiTheme="minorHAnsi" w:hAnsiTheme="minorHAnsi" w:cstheme="minorHAnsi"/>
          <w:szCs w:val="20"/>
        </w:rPr>
        <w:t xml:space="preserve"> </w:t>
      </w:r>
    </w:p>
    <w:p w:rsidR="00B43553" w:rsidRPr="001B7D00" w:rsidRDefault="001E7894" w:rsidP="00B43553">
      <w:pPr>
        <w:rPr>
          <w:rFonts w:asciiTheme="minorHAnsi" w:hAnsiTheme="minorHAnsi" w:cstheme="minorHAnsi"/>
          <w:szCs w:val="20"/>
        </w:rPr>
      </w:pPr>
      <w:hyperlink r:id="rId14" w:history="1">
        <w:r w:rsidR="00B43553" w:rsidRPr="001B7D00">
          <w:rPr>
            <w:rStyle w:val="Hyperlink"/>
            <w:rFonts w:asciiTheme="minorHAnsi" w:hAnsiTheme="minorHAnsi" w:cstheme="minorHAnsi"/>
            <w:szCs w:val="20"/>
          </w:rPr>
          <w:t>Collection Tit</w:t>
        </w:r>
        <w:r w:rsidR="00B43553" w:rsidRPr="001B7D00">
          <w:rPr>
            <w:rStyle w:val="Hyperlink"/>
            <w:rFonts w:asciiTheme="minorHAnsi" w:hAnsiTheme="minorHAnsi" w:cstheme="minorHAnsi"/>
            <w:szCs w:val="20"/>
          </w:rPr>
          <w:t>l</w:t>
        </w:r>
        <w:r w:rsidR="00B43553" w:rsidRPr="001B7D00">
          <w:rPr>
            <w:rStyle w:val="Hyperlink"/>
            <w:rFonts w:asciiTheme="minorHAnsi" w:hAnsiTheme="minorHAnsi" w:cstheme="minorHAnsi"/>
            <w:szCs w:val="20"/>
          </w:rPr>
          <w:t>e Lists</w:t>
        </w:r>
      </w:hyperlink>
    </w:p>
    <w:p w:rsidR="00B43553" w:rsidRDefault="00B43553" w:rsidP="00DD21D7">
      <w:pPr>
        <w:rPr>
          <w:rFonts w:asciiTheme="minorHAnsi" w:hAnsiTheme="minorHAnsi" w:cstheme="minorHAnsi"/>
          <w:sz w:val="22"/>
          <w:szCs w:val="22"/>
        </w:rPr>
      </w:pPr>
    </w:p>
    <w:p w:rsidR="004C3E96" w:rsidRDefault="004C3E96" w:rsidP="00DD21D7">
      <w:pPr>
        <w:rPr>
          <w:rFonts w:asciiTheme="minorHAnsi" w:hAnsiTheme="minorHAnsi" w:cstheme="minorHAnsi"/>
          <w:sz w:val="22"/>
          <w:szCs w:val="22"/>
        </w:rPr>
      </w:pPr>
      <w:hyperlink r:id="rId15" w:history="1">
        <w:r w:rsidRPr="00171D9B">
          <w:rPr>
            <w:rStyle w:val="Hyperlink"/>
            <w:rFonts w:asciiTheme="minorHAnsi" w:hAnsiTheme="minorHAnsi" w:cstheme="minorHAnsi"/>
            <w:sz w:val="22"/>
            <w:szCs w:val="22"/>
          </w:rPr>
          <w:t>Special Offers</w:t>
        </w:r>
        <w:r w:rsidRPr="00171D9B">
          <w:rPr>
            <w:rStyle w:val="Hyperlink"/>
            <w:rFonts w:asciiTheme="minorHAnsi" w:hAnsiTheme="minorHAnsi" w:cstheme="minorHAnsi"/>
            <w:sz w:val="22"/>
            <w:szCs w:val="22"/>
          </w:rPr>
          <w:t xml:space="preserve"> </w:t>
        </w:r>
        <w:r w:rsidRPr="00171D9B">
          <w:rPr>
            <w:rStyle w:val="Hyperlink"/>
            <w:rFonts w:asciiTheme="minorHAnsi" w:hAnsiTheme="minorHAnsi" w:cstheme="minorHAnsi"/>
            <w:sz w:val="22"/>
            <w:szCs w:val="22"/>
          </w:rPr>
          <w:t>order form</w:t>
        </w:r>
      </w:hyperlink>
    </w:p>
    <w:p w:rsidR="004C3E96" w:rsidRDefault="004C3E96" w:rsidP="00DD21D7">
      <w:pPr>
        <w:rPr>
          <w:rFonts w:asciiTheme="minorHAnsi" w:hAnsiTheme="minorHAnsi" w:cstheme="minorHAnsi"/>
          <w:sz w:val="22"/>
          <w:szCs w:val="22"/>
        </w:rPr>
      </w:pPr>
    </w:p>
    <w:p w:rsidR="004C3E96" w:rsidRDefault="004C3E96" w:rsidP="00DD21D7">
      <w:pPr>
        <w:rPr>
          <w:rFonts w:asciiTheme="minorHAnsi" w:hAnsiTheme="minorHAnsi" w:cstheme="minorHAnsi"/>
          <w:sz w:val="22"/>
          <w:szCs w:val="22"/>
        </w:rPr>
      </w:pPr>
      <w:hyperlink r:id="rId16" w:history="1">
        <w:r w:rsidRPr="004C3E96">
          <w:rPr>
            <w:rStyle w:val="Hyperlink"/>
            <w:rFonts w:asciiTheme="minorHAnsi" w:hAnsiTheme="minorHAnsi" w:cstheme="minorHAnsi"/>
            <w:sz w:val="22"/>
            <w:szCs w:val="22"/>
          </w:rPr>
          <w:t>LYRASIS Central License with Pr</w:t>
        </w:r>
        <w:r w:rsidRPr="004C3E96">
          <w:rPr>
            <w:rStyle w:val="Hyperlink"/>
            <w:rFonts w:asciiTheme="minorHAnsi" w:hAnsiTheme="minorHAnsi" w:cstheme="minorHAnsi"/>
            <w:sz w:val="22"/>
            <w:szCs w:val="22"/>
          </w:rPr>
          <w:t>o</w:t>
        </w:r>
        <w:r w:rsidRPr="004C3E96">
          <w:rPr>
            <w:rStyle w:val="Hyperlink"/>
            <w:rFonts w:asciiTheme="minorHAnsi" w:hAnsiTheme="minorHAnsi" w:cstheme="minorHAnsi"/>
            <w:sz w:val="22"/>
            <w:szCs w:val="22"/>
          </w:rPr>
          <w:t>ject MUSE</w:t>
        </w:r>
      </w:hyperlink>
    </w:p>
    <w:sectPr w:rsidR="004C3E96" w:rsidSect="00F6679E">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94" w:rsidRDefault="001E7894">
      <w:r>
        <w:separator/>
      </w:r>
    </w:p>
  </w:endnote>
  <w:endnote w:type="continuationSeparator" w:id="0">
    <w:p w:rsidR="001E7894" w:rsidRDefault="001E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A" w:rsidRDefault="00C1593A" w:rsidP="00C1593A">
    <w:pPr>
      <w:pStyle w:val="Footer"/>
    </w:pPr>
  </w:p>
  <w:p w:rsidR="00C1593A" w:rsidRDefault="00C1593A" w:rsidP="00C1593A">
    <w:pPr>
      <w:pStyle w:val="Footer"/>
    </w:pPr>
  </w:p>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94" w:rsidRDefault="001E7894">
      <w:r>
        <w:separator/>
      </w:r>
    </w:p>
  </w:footnote>
  <w:footnote w:type="continuationSeparator" w:id="0">
    <w:p w:rsidR="001E7894" w:rsidRDefault="001E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11512364" wp14:editId="70C76D2C">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2DB41384" wp14:editId="705D8365">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35CD3"/>
    <w:rsid w:val="0004223F"/>
    <w:rsid w:val="0004683E"/>
    <w:rsid w:val="00072721"/>
    <w:rsid w:val="000D2232"/>
    <w:rsid w:val="000D228F"/>
    <w:rsid w:val="000E02FC"/>
    <w:rsid w:val="000E39E1"/>
    <w:rsid w:val="000F4EFD"/>
    <w:rsid w:val="000F5A0B"/>
    <w:rsid w:val="00105E8B"/>
    <w:rsid w:val="00131AFA"/>
    <w:rsid w:val="00145E61"/>
    <w:rsid w:val="00171D9B"/>
    <w:rsid w:val="00174F55"/>
    <w:rsid w:val="0017790A"/>
    <w:rsid w:val="00186A5B"/>
    <w:rsid w:val="00197ADA"/>
    <w:rsid w:val="001C0C70"/>
    <w:rsid w:val="001D09CA"/>
    <w:rsid w:val="001D58E5"/>
    <w:rsid w:val="001E7894"/>
    <w:rsid w:val="001F52A3"/>
    <w:rsid w:val="002108B6"/>
    <w:rsid w:val="00256C8C"/>
    <w:rsid w:val="00284502"/>
    <w:rsid w:val="00287A81"/>
    <w:rsid w:val="00287BA7"/>
    <w:rsid w:val="00296F0B"/>
    <w:rsid w:val="002B1A92"/>
    <w:rsid w:val="002F3464"/>
    <w:rsid w:val="0032291B"/>
    <w:rsid w:val="00327756"/>
    <w:rsid w:val="00330A97"/>
    <w:rsid w:val="003A5310"/>
    <w:rsid w:val="003D3D23"/>
    <w:rsid w:val="003D5F99"/>
    <w:rsid w:val="003F13BA"/>
    <w:rsid w:val="003F6CAA"/>
    <w:rsid w:val="00402EEB"/>
    <w:rsid w:val="00411614"/>
    <w:rsid w:val="0044078A"/>
    <w:rsid w:val="00452CF4"/>
    <w:rsid w:val="0049268C"/>
    <w:rsid w:val="00493583"/>
    <w:rsid w:val="004960B5"/>
    <w:rsid w:val="004A0055"/>
    <w:rsid w:val="004C190D"/>
    <w:rsid w:val="004C1C04"/>
    <w:rsid w:val="004C3E96"/>
    <w:rsid w:val="004E0560"/>
    <w:rsid w:val="004E71FB"/>
    <w:rsid w:val="004F76E8"/>
    <w:rsid w:val="0051354F"/>
    <w:rsid w:val="00564EAF"/>
    <w:rsid w:val="006402BA"/>
    <w:rsid w:val="00662F8B"/>
    <w:rsid w:val="00677914"/>
    <w:rsid w:val="006A2C5F"/>
    <w:rsid w:val="006D6D5B"/>
    <w:rsid w:val="0071642B"/>
    <w:rsid w:val="00731762"/>
    <w:rsid w:val="00777B78"/>
    <w:rsid w:val="00786779"/>
    <w:rsid w:val="007B69C2"/>
    <w:rsid w:val="007C4CDD"/>
    <w:rsid w:val="008159AF"/>
    <w:rsid w:val="008279E0"/>
    <w:rsid w:val="00867DE0"/>
    <w:rsid w:val="00872681"/>
    <w:rsid w:val="008A4D79"/>
    <w:rsid w:val="008C603B"/>
    <w:rsid w:val="008E7C04"/>
    <w:rsid w:val="00906B9A"/>
    <w:rsid w:val="0094187D"/>
    <w:rsid w:val="00942AAD"/>
    <w:rsid w:val="009451BC"/>
    <w:rsid w:val="00963C01"/>
    <w:rsid w:val="00964F14"/>
    <w:rsid w:val="009672D0"/>
    <w:rsid w:val="00982935"/>
    <w:rsid w:val="00983B97"/>
    <w:rsid w:val="0099012B"/>
    <w:rsid w:val="00990471"/>
    <w:rsid w:val="009A34B0"/>
    <w:rsid w:val="009A703E"/>
    <w:rsid w:val="009C26E9"/>
    <w:rsid w:val="009C47E0"/>
    <w:rsid w:val="009E2E2C"/>
    <w:rsid w:val="00A2115C"/>
    <w:rsid w:val="00A229FA"/>
    <w:rsid w:val="00A314B0"/>
    <w:rsid w:val="00A36F04"/>
    <w:rsid w:val="00A740DB"/>
    <w:rsid w:val="00AA1D15"/>
    <w:rsid w:val="00AC3D4D"/>
    <w:rsid w:val="00AD7302"/>
    <w:rsid w:val="00B037A3"/>
    <w:rsid w:val="00B2249E"/>
    <w:rsid w:val="00B31D83"/>
    <w:rsid w:val="00B33605"/>
    <w:rsid w:val="00B3740C"/>
    <w:rsid w:val="00B3798D"/>
    <w:rsid w:val="00B43553"/>
    <w:rsid w:val="00B53064"/>
    <w:rsid w:val="00B547F2"/>
    <w:rsid w:val="00B73482"/>
    <w:rsid w:val="00B7695F"/>
    <w:rsid w:val="00BC364B"/>
    <w:rsid w:val="00C1593A"/>
    <w:rsid w:val="00C421DE"/>
    <w:rsid w:val="00CA7AE7"/>
    <w:rsid w:val="00CC3DF5"/>
    <w:rsid w:val="00CF11BB"/>
    <w:rsid w:val="00CF6CEC"/>
    <w:rsid w:val="00D14CC7"/>
    <w:rsid w:val="00D16A63"/>
    <w:rsid w:val="00D31CE0"/>
    <w:rsid w:val="00D42D34"/>
    <w:rsid w:val="00D732AE"/>
    <w:rsid w:val="00D96E22"/>
    <w:rsid w:val="00DC38A1"/>
    <w:rsid w:val="00DC7304"/>
    <w:rsid w:val="00DD21D7"/>
    <w:rsid w:val="00DE0715"/>
    <w:rsid w:val="00DE1FE9"/>
    <w:rsid w:val="00DE52B9"/>
    <w:rsid w:val="00E317FD"/>
    <w:rsid w:val="00E34B1A"/>
    <w:rsid w:val="00E358B1"/>
    <w:rsid w:val="00E57F5F"/>
    <w:rsid w:val="00E66FBA"/>
    <w:rsid w:val="00E92EBE"/>
    <w:rsid w:val="00EC1159"/>
    <w:rsid w:val="00EC7177"/>
    <w:rsid w:val="00ED1D53"/>
    <w:rsid w:val="00ED21CE"/>
    <w:rsid w:val="00EF33E8"/>
    <w:rsid w:val="00F3012D"/>
    <w:rsid w:val="00F454B8"/>
    <w:rsid w:val="00F5464C"/>
    <w:rsid w:val="00F6679E"/>
    <w:rsid w:val="00F86769"/>
    <w:rsid w:val="00FA0F57"/>
    <w:rsid w:val="00FB025A"/>
    <w:rsid w:val="00FD3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open?id=0BwivUBMY5Z9QWmVWb0dCb0tZVDA" TargetMode="External"/><Relationship Id="rId13" Type="http://schemas.openxmlformats.org/officeDocument/2006/relationships/hyperlink" Target="http://muse.jhu.edu/about/faq_book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se.jhu.edu/about/UPC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open?id=0BwivUBMY5Z9QWmVWb0dCb0tZVD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leste.feather@lyrasis.org" TargetMode="External"/><Relationship Id="rId5" Type="http://schemas.openxmlformats.org/officeDocument/2006/relationships/webSettings" Target="webSettings.xml"/><Relationship Id="rId15" Type="http://schemas.openxmlformats.org/officeDocument/2006/relationships/hyperlink" Target="http://www.formstack.com/forms/?1202919-6DxS0zIRNa" TargetMode="External"/><Relationship Id="rId10" Type="http://schemas.openxmlformats.org/officeDocument/2006/relationships/hyperlink" Target="http://www.formstack.com/landing/452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rmstack.com/forms/?1202919-6DxS0zIRNa" TargetMode="External"/><Relationship Id="rId14" Type="http://schemas.openxmlformats.org/officeDocument/2006/relationships/hyperlink" Target="http://muse.jhu.edu/about/order/book_title_list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412</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15</cp:revision>
  <cp:lastPrinted>2009-03-30T18:47:00Z</cp:lastPrinted>
  <dcterms:created xsi:type="dcterms:W3CDTF">2012-04-09T20:54:00Z</dcterms:created>
  <dcterms:modified xsi:type="dcterms:W3CDTF">2012-04-11T17:35:00Z</dcterms:modified>
</cp:coreProperties>
</file>