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5E" w:rsidRPr="00F2699D" w:rsidRDefault="00D41380" w:rsidP="009838AD">
      <w:pPr>
        <w:rPr>
          <w:rFonts w:asciiTheme="minorHAnsi" w:hAnsiTheme="minorHAnsi"/>
          <w:b/>
          <w:sz w:val="28"/>
          <w:szCs w:val="28"/>
          <w:u w:val="single"/>
        </w:rPr>
      </w:pPr>
      <w:r w:rsidRPr="00F2699D">
        <w:rPr>
          <w:rFonts w:asciiTheme="minorHAnsi" w:hAnsiTheme="minorHAnsi"/>
          <w:b/>
          <w:sz w:val="28"/>
          <w:szCs w:val="28"/>
          <w:u w:val="single"/>
        </w:rPr>
        <w:t>Harvard Library AT-to-</w:t>
      </w:r>
      <w:proofErr w:type="spellStart"/>
      <w:r w:rsidRPr="00F2699D">
        <w:rPr>
          <w:rFonts w:asciiTheme="minorHAnsi" w:hAnsiTheme="minorHAnsi"/>
          <w:b/>
          <w:sz w:val="28"/>
          <w:szCs w:val="28"/>
          <w:u w:val="single"/>
        </w:rPr>
        <w:t>ASpace</w:t>
      </w:r>
      <w:proofErr w:type="spellEnd"/>
      <w:r w:rsidRPr="00F2699D">
        <w:rPr>
          <w:rFonts w:asciiTheme="minorHAnsi" w:hAnsiTheme="minorHAnsi"/>
          <w:b/>
          <w:sz w:val="28"/>
          <w:szCs w:val="28"/>
          <w:u w:val="single"/>
        </w:rPr>
        <w:t xml:space="preserve"> data m</w:t>
      </w:r>
      <w:r w:rsidR="009838AD" w:rsidRPr="00F2699D">
        <w:rPr>
          <w:rFonts w:asciiTheme="minorHAnsi" w:hAnsiTheme="minorHAnsi"/>
          <w:b/>
          <w:sz w:val="28"/>
          <w:szCs w:val="28"/>
          <w:u w:val="single"/>
        </w:rPr>
        <w:t>igration issues</w:t>
      </w:r>
      <w:r w:rsidR="00F117F1" w:rsidRPr="00F2699D">
        <w:rPr>
          <w:rFonts w:asciiTheme="minorHAnsi" w:hAnsiTheme="minorHAnsi"/>
          <w:b/>
          <w:sz w:val="28"/>
          <w:szCs w:val="28"/>
          <w:u w:val="single"/>
        </w:rPr>
        <w:t xml:space="preserve"> and </w:t>
      </w:r>
      <w:proofErr w:type="spellStart"/>
      <w:r w:rsidR="00F117F1" w:rsidRPr="00F2699D">
        <w:rPr>
          <w:rFonts w:asciiTheme="minorHAnsi" w:hAnsiTheme="minorHAnsi"/>
          <w:b/>
          <w:sz w:val="28"/>
          <w:szCs w:val="28"/>
          <w:u w:val="single"/>
        </w:rPr>
        <w:t>ASpace</w:t>
      </w:r>
      <w:proofErr w:type="spellEnd"/>
      <w:r w:rsidR="00F117F1" w:rsidRPr="00F2699D">
        <w:rPr>
          <w:rFonts w:asciiTheme="minorHAnsi" w:hAnsiTheme="minorHAnsi"/>
          <w:b/>
          <w:sz w:val="28"/>
          <w:szCs w:val="28"/>
          <w:u w:val="single"/>
        </w:rPr>
        <w:t xml:space="preserve"> </w:t>
      </w:r>
      <w:r w:rsidR="0044696A">
        <w:rPr>
          <w:rFonts w:asciiTheme="minorHAnsi" w:hAnsiTheme="minorHAnsi"/>
          <w:b/>
          <w:sz w:val="28"/>
          <w:szCs w:val="28"/>
          <w:u w:val="single"/>
        </w:rPr>
        <w:t>functionality</w:t>
      </w:r>
      <w:bookmarkStart w:id="0" w:name="_GoBack"/>
      <w:bookmarkEnd w:id="0"/>
      <w:r w:rsidR="009838AD" w:rsidRPr="00F2699D">
        <w:rPr>
          <w:rFonts w:asciiTheme="minorHAnsi" w:hAnsiTheme="minorHAnsi"/>
          <w:b/>
          <w:sz w:val="28"/>
          <w:szCs w:val="28"/>
          <w:u w:val="single"/>
        </w:rPr>
        <w:t>:</w:t>
      </w:r>
    </w:p>
    <w:p w:rsidR="009838AD" w:rsidRPr="00F2699D" w:rsidRDefault="00E7755E" w:rsidP="009838AD">
      <w:pPr>
        <w:rPr>
          <w:rFonts w:asciiTheme="minorHAnsi" w:hAnsiTheme="minorHAnsi"/>
          <w:sz w:val="28"/>
          <w:szCs w:val="28"/>
        </w:rPr>
      </w:pPr>
      <w:r w:rsidRPr="00F2699D">
        <w:rPr>
          <w:rFonts w:asciiTheme="minorHAnsi" w:hAnsiTheme="minorHAnsi"/>
          <w:b/>
          <w:sz w:val="28"/>
          <w:szCs w:val="28"/>
          <w:u w:val="single"/>
        </w:rPr>
        <w:t xml:space="preserve">Harvard </w:t>
      </w:r>
      <w:r w:rsidR="00273745" w:rsidRPr="00F2699D">
        <w:rPr>
          <w:rFonts w:asciiTheme="minorHAnsi" w:hAnsiTheme="minorHAnsi"/>
          <w:b/>
          <w:sz w:val="28"/>
          <w:szCs w:val="28"/>
          <w:u w:val="single"/>
        </w:rPr>
        <w:t xml:space="preserve">follow-up to </w:t>
      </w:r>
      <w:proofErr w:type="spellStart"/>
      <w:r w:rsidR="00273745" w:rsidRPr="00F2699D">
        <w:rPr>
          <w:rFonts w:asciiTheme="minorHAnsi" w:hAnsiTheme="minorHAnsi"/>
          <w:b/>
          <w:sz w:val="28"/>
          <w:szCs w:val="28"/>
          <w:u w:val="single"/>
        </w:rPr>
        <w:t>Lyrasis</w:t>
      </w:r>
      <w:proofErr w:type="spellEnd"/>
      <w:r w:rsidR="00273745" w:rsidRPr="00F2699D">
        <w:rPr>
          <w:rFonts w:asciiTheme="minorHAnsi" w:hAnsiTheme="minorHAnsi"/>
          <w:b/>
          <w:sz w:val="28"/>
          <w:szCs w:val="28"/>
          <w:u w:val="single"/>
        </w:rPr>
        <w:t xml:space="preserve"> response</w:t>
      </w:r>
      <w:r w:rsidR="0044696A">
        <w:rPr>
          <w:rFonts w:asciiTheme="minorHAnsi" w:hAnsiTheme="minorHAnsi"/>
          <w:b/>
          <w:sz w:val="28"/>
          <w:szCs w:val="28"/>
          <w:u w:val="single"/>
        </w:rPr>
        <w:t xml:space="preserve"> from</w:t>
      </w:r>
      <w:r w:rsidR="00500410" w:rsidRPr="00F2699D">
        <w:rPr>
          <w:rFonts w:asciiTheme="minorHAnsi" w:hAnsiTheme="minorHAnsi"/>
          <w:b/>
          <w:sz w:val="28"/>
          <w:szCs w:val="28"/>
          <w:u w:val="single"/>
        </w:rPr>
        <w:t xml:space="preserve"> Chris Fitzpatrick on</w:t>
      </w:r>
      <w:r w:rsidR="001E1678" w:rsidRPr="00F2699D">
        <w:rPr>
          <w:rFonts w:asciiTheme="minorHAnsi" w:hAnsiTheme="minorHAnsi"/>
          <w:b/>
          <w:sz w:val="28"/>
          <w:szCs w:val="28"/>
          <w:u w:val="single"/>
        </w:rPr>
        <w:t xml:space="preserve"> 9/29/2014</w:t>
      </w:r>
    </w:p>
    <w:p w:rsidR="009440F3" w:rsidRPr="00F2699D" w:rsidRDefault="001E3F6C" w:rsidP="00E52421">
      <w:pPr>
        <w:contextualSpacing/>
        <w:rPr>
          <w:rFonts w:asciiTheme="minorHAnsi" w:hAnsiTheme="minorHAnsi"/>
          <w:b/>
          <w:sz w:val="24"/>
        </w:rPr>
      </w:pPr>
      <w:r>
        <w:rPr>
          <w:rFonts w:asciiTheme="minorHAnsi" w:hAnsiTheme="minorHAnsi"/>
          <w:b/>
          <w:sz w:val="24"/>
        </w:rPr>
        <w:t>10/22</w:t>
      </w:r>
      <w:r w:rsidR="003946C5" w:rsidRPr="00F2699D">
        <w:rPr>
          <w:rFonts w:asciiTheme="minorHAnsi" w:hAnsiTheme="minorHAnsi"/>
          <w:b/>
          <w:sz w:val="24"/>
        </w:rPr>
        <w:t>/2014</w:t>
      </w:r>
    </w:p>
    <w:p w:rsidR="003946C5" w:rsidRPr="00F2699D" w:rsidRDefault="003946C5" w:rsidP="00E52421">
      <w:pPr>
        <w:contextualSpacing/>
        <w:rPr>
          <w:rFonts w:asciiTheme="minorHAnsi" w:hAnsiTheme="minorHAnsi"/>
          <w:sz w:val="24"/>
        </w:rPr>
      </w:pPr>
    </w:p>
    <w:p w:rsidR="00E7755E" w:rsidRPr="00F2699D" w:rsidRDefault="00E7755E" w:rsidP="00E52421">
      <w:pPr>
        <w:contextualSpacing/>
        <w:rPr>
          <w:rFonts w:asciiTheme="minorHAnsi" w:hAnsiTheme="minorHAnsi"/>
          <w:sz w:val="24"/>
        </w:rPr>
      </w:pPr>
      <w:r w:rsidRPr="00F2699D">
        <w:rPr>
          <w:rFonts w:asciiTheme="minorHAnsi" w:hAnsiTheme="minorHAnsi"/>
          <w:sz w:val="24"/>
        </w:rPr>
        <w:t xml:space="preserve">This follow-up to Chris Fitzpatrick’s response </w:t>
      </w:r>
      <w:r w:rsidR="003946C5" w:rsidRPr="00F2699D">
        <w:rPr>
          <w:rFonts w:asciiTheme="minorHAnsi" w:hAnsiTheme="minorHAnsi"/>
          <w:sz w:val="24"/>
        </w:rPr>
        <w:t xml:space="preserve">(9/29/2014) </w:t>
      </w:r>
      <w:r w:rsidRPr="00F2699D">
        <w:rPr>
          <w:rFonts w:asciiTheme="minorHAnsi" w:hAnsiTheme="minorHAnsi"/>
          <w:sz w:val="24"/>
        </w:rPr>
        <w:t xml:space="preserve">to Harvard’s report re migration and other issues </w:t>
      </w:r>
      <w:r w:rsidR="00E10135" w:rsidRPr="00F2699D">
        <w:rPr>
          <w:rFonts w:asciiTheme="minorHAnsi" w:hAnsiTheme="minorHAnsi"/>
          <w:sz w:val="24"/>
        </w:rPr>
        <w:t xml:space="preserve">(9/26/2014) </w:t>
      </w:r>
      <w:r w:rsidRPr="00F2699D">
        <w:rPr>
          <w:rFonts w:asciiTheme="minorHAnsi" w:hAnsiTheme="minorHAnsi"/>
          <w:sz w:val="24"/>
        </w:rPr>
        <w:t xml:space="preserve">focuses on </w:t>
      </w:r>
      <w:r w:rsidR="009F30CE">
        <w:rPr>
          <w:rFonts w:asciiTheme="minorHAnsi" w:hAnsiTheme="minorHAnsi"/>
          <w:sz w:val="24"/>
        </w:rPr>
        <w:t>three</w:t>
      </w:r>
      <w:r w:rsidRPr="00F2699D">
        <w:rPr>
          <w:rFonts w:asciiTheme="minorHAnsi" w:hAnsiTheme="minorHAnsi"/>
          <w:sz w:val="24"/>
        </w:rPr>
        <w:t xml:space="preserve"> specific issues:</w:t>
      </w:r>
    </w:p>
    <w:p w:rsidR="00F117F1" w:rsidRPr="00F2699D" w:rsidRDefault="00F117F1" w:rsidP="00E52421">
      <w:pPr>
        <w:contextualSpacing/>
        <w:rPr>
          <w:rFonts w:asciiTheme="minorHAnsi" w:hAnsiTheme="minorHAnsi"/>
          <w:sz w:val="24"/>
        </w:rPr>
      </w:pPr>
    </w:p>
    <w:p w:rsidR="00E7755E" w:rsidRDefault="007D1078" w:rsidP="00F117F1">
      <w:pPr>
        <w:pStyle w:val="ListParagraph"/>
        <w:numPr>
          <w:ilvl w:val="0"/>
          <w:numId w:val="6"/>
        </w:numPr>
        <w:rPr>
          <w:rFonts w:asciiTheme="minorHAnsi" w:hAnsiTheme="minorHAnsi"/>
          <w:sz w:val="24"/>
        </w:rPr>
      </w:pPr>
      <w:r w:rsidRPr="00F2699D">
        <w:rPr>
          <w:rFonts w:asciiTheme="minorHAnsi" w:hAnsiTheme="minorHAnsi"/>
          <w:sz w:val="24"/>
        </w:rPr>
        <w:t>Migration of subject subdivisions</w:t>
      </w:r>
      <w:r w:rsidR="00F117F1" w:rsidRPr="00F2699D">
        <w:rPr>
          <w:rFonts w:asciiTheme="minorHAnsi" w:hAnsiTheme="minorHAnsi"/>
          <w:sz w:val="24"/>
        </w:rPr>
        <w:t xml:space="preserve"> from AT to </w:t>
      </w:r>
      <w:proofErr w:type="spellStart"/>
      <w:r w:rsidR="00F117F1" w:rsidRPr="00F2699D">
        <w:rPr>
          <w:rFonts w:asciiTheme="minorHAnsi" w:hAnsiTheme="minorHAnsi"/>
          <w:sz w:val="24"/>
        </w:rPr>
        <w:t>A</w:t>
      </w:r>
      <w:r w:rsidR="00A463C6" w:rsidRPr="00F2699D">
        <w:rPr>
          <w:rFonts w:asciiTheme="minorHAnsi" w:hAnsiTheme="minorHAnsi"/>
          <w:sz w:val="24"/>
        </w:rPr>
        <w:t>s</w:t>
      </w:r>
      <w:r w:rsidR="00F117F1" w:rsidRPr="00F2699D">
        <w:rPr>
          <w:rFonts w:asciiTheme="minorHAnsi" w:hAnsiTheme="minorHAnsi"/>
          <w:sz w:val="24"/>
        </w:rPr>
        <w:t>pace</w:t>
      </w:r>
      <w:proofErr w:type="spellEnd"/>
    </w:p>
    <w:p w:rsidR="00A463C6" w:rsidRPr="00A463C6" w:rsidRDefault="00A463C6" w:rsidP="00A463C6">
      <w:pPr>
        <w:pStyle w:val="ListParagraph"/>
        <w:numPr>
          <w:ilvl w:val="1"/>
          <w:numId w:val="6"/>
        </w:numPr>
        <w:rPr>
          <w:rFonts w:asciiTheme="minorHAnsi" w:hAnsiTheme="minorHAnsi"/>
          <w:sz w:val="24"/>
        </w:rPr>
      </w:pPr>
      <w:r w:rsidRPr="00A463C6">
        <w:rPr>
          <w:rFonts w:asciiTheme="minorHAnsi" w:hAnsiTheme="minorHAnsi"/>
          <w:sz w:val="24"/>
        </w:rPr>
        <w:t>Topical subject heading subdivisions</w:t>
      </w:r>
    </w:p>
    <w:p w:rsidR="00A463C6" w:rsidRPr="00A463C6" w:rsidRDefault="00A463C6" w:rsidP="00A463C6">
      <w:pPr>
        <w:pStyle w:val="ListParagraph"/>
        <w:numPr>
          <w:ilvl w:val="1"/>
          <w:numId w:val="6"/>
        </w:numPr>
        <w:rPr>
          <w:rFonts w:asciiTheme="minorHAnsi" w:hAnsiTheme="minorHAnsi"/>
          <w:sz w:val="24"/>
        </w:rPr>
      </w:pPr>
      <w:r w:rsidRPr="00A463C6">
        <w:rPr>
          <w:rFonts w:asciiTheme="minorHAnsi" w:hAnsiTheme="minorHAnsi"/>
          <w:sz w:val="24"/>
          <w:szCs w:val="24"/>
        </w:rPr>
        <w:t>Name subject heading subdivisions</w:t>
      </w:r>
    </w:p>
    <w:p w:rsidR="009F30CE" w:rsidRDefault="009F30CE" w:rsidP="00F117F1">
      <w:pPr>
        <w:pStyle w:val="ListParagraph"/>
        <w:numPr>
          <w:ilvl w:val="0"/>
          <w:numId w:val="6"/>
        </w:numPr>
        <w:rPr>
          <w:rFonts w:asciiTheme="minorHAnsi" w:hAnsiTheme="minorHAnsi"/>
          <w:sz w:val="24"/>
        </w:rPr>
      </w:pPr>
      <w:r>
        <w:rPr>
          <w:rFonts w:asciiTheme="minorHAnsi" w:hAnsiTheme="minorHAnsi"/>
          <w:sz w:val="24"/>
        </w:rPr>
        <w:t>Rapid Data Entry</w:t>
      </w:r>
    </w:p>
    <w:p w:rsidR="00F117F1" w:rsidRPr="00F2699D" w:rsidRDefault="00F117F1" w:rsidP="00F117F1">
      <w:pPr>
        <w:pStyle w:val="ListParagraph"/>
        <w:numPr>
          <w:ilvl w:val="0"/>
          <w:numId w:val="6"/>
        </w:numPr>
        <w:rPr>
          <w:rFonts w:asciiTheme="minorHAnsi" w:hAnsiTheme="minorHAnsi"/>
          <w:sz w:val="24"/>
        </w:rPr>
      </w:pPr>
      <w:proofErr w:type="spellStart"/>
      <w:r w:rsidRPr="00F2699D">
        <w:rPr>
          <w:rFonts w:asciiTheme="minorHAnsi" w:hAnsiTheme="minorHAnsi"/>
          <w:sz w:val="24"/>
        </w:rPr>
        <w:t>ASpace</w:t>
      </w:r>
      <w:proofErr w:type="spellEnd"/>
      <w:r w:rsidRPr="00F2699D">
        <w:rPr>
          <w:rFonts w:asciiTheme="minorHAnsi" w:hAnsiTheme="minorHAnsi"/>
          <w:sz w:val="24"/>
        </w:rPr>
        <w:t xml:space="preserve"> user interface</w:t>
      </w:r>
    </w:p>
    <w:p w:rsidR="00F117F1" w:rsidRPr="00F2699D" w:rsidRDefault="00F117F1" w:rsidP="0088373E">
      <w:pPr>
        <w:pStyle w:val="ListParagraph"/>
        <w:ind w:left="0"/>
        <w:rPr>
          <w:rFonts w:asciiTheme="minorHAnsi" w:hAnsiTheme="minorHAnsi"/>
          <w:sz w:val="24"/>
        </w:rPr>
      </w:pPr>
    </w:p>
    <w:p w:rsidR="0088373E" w:rsidRPr="00F2699D" w:rsidRDefault="0088373E" w:rsidP="0088373E">
      <w:pPr>
        <w:pStyle w:val="ListParagraph"/>
        <w:ind w:left="0"/>
        <w:rPr>
          <w:rFonts w:asciiTheme="minorHAnsi" w:hAnsiTheme="minorHAnsi"/>
          <w:sz w:val="24"/>
        </w:rPr>
      </w:pPr>
    </w:p>
    <w:p w:rsidR="0087331E" w:rsidRPr="00F2699D" w:rsidRDefault="007D1078" w:rsidP="00E10135">
      <w:pPr>
        <w:pStyle w:val="ListParagraph"/>
        <w:numPr>
          <w:ilvl w:val="0"/>
          <w:numId w:val="7"/>
        </w:numPr>
        <w:rPr>
          <w:rFonts w:asciiTheme="minorHAnsi" w:hAnsiTheme="minorHAnsi"/>
          <w:b/>
          <w:sz w:val="28"/>
        </w:rPr>
      </w:pPr>
      <w:r w:rsidRPr="00F2699D">
        <w:rPr>
          <w:rFonts w:asciiTheme="minorHAnsi" w:hAnsiTheme="minorHAnsi"/>
          <w:b/>
          <w:sz w:val="28"/>
        </w:rPr>
        <w:t>Migration of subject subdivisions</w:t>
      </w:r>
      <w:r w:rsidR="0022132D" w:rsidRPr="00F2699D">
        <w:rPr>
          <w:rFonts w:asciiTheme="minorHAnsi" w:hAnsiTheme="minorHAnsi"/>
          <w:b/>
          <w:sz w:val="28"/>
        </w:rPr>
        <w:t xml:space="preserve"> from AT to </w:t>
      </w:r>
      <w:proofErr w:type="spellStart"/>
      <w:r w:rsidR="0022132D" w:rsidRPr="00F2699D">
        <w:rPr>
          <w:rFonts w:asciiTheme="minorHAnsi" w:hAnsiTheme="minorHAnsi"/>
          <w:b/>
          <w:sz w:val="28"/>
        </w:rPr>
        <w:t>ASpace</w:t>
      </w:r>
      <w:proofErr w:type="spellEnd"/>
    </w:p>
    <w:p w:rsidR="006632CD" w:rsidRPr="00F2699D" w:rsidRDefault="006632CD" w:rsidP="007E5D4B">
      <w:pPr>
        <w:contextualSpacing/>
        <w:rPr>
          <w:rFonts w:asciiTheme="minorHAnsi" w:hAnsiTheme="minorHAnsi"/>
          <w:sz w:val="24"/>
          <w:szCs w:val="24"/>
        </w:rPr>
      </w:pPr>
    </w:p>
    <w:p w:rsidR="009440F3" w:rsidRPr="00F2699D" w:rsidRDefault="0087331E" w:rsidP="007E5D4B">
      <w:pPr>
        <w:contextualSpacing/>
        <w:rPr>
          <w:rFonts w:asciiTheme="minorHAnsi" w:hAnsiTheme="minorHAnsi"/>
          <w:b/>
          <w:sz w:val="24"/>
          <w:szCs w:val="24"/>
        </w:rPr>
      </w:pPr>
      <w:r w:rsidRPr="00F2699D">
        <w:rPr>
          <w:rFonts w:asciiTheme="minorHAnsi" w:hAnsiTheme="minorHAnsi"/>
          <w:b/>
          <w:sz w:val="24"/>
          <w:szCs w:val="24"/>
        </w:rPr>
        <w:t>O</w:t>
      </w:r>
      <w:r w:rsidR="009440F3" w:rsidRPr="00F2699D">
        <w:rPr>
          <w:rFonts w:asciiTheme="minorHAnsi" w:hAnsiTheme="minorHAnsi"/>
          <w:b/>
          <w:sz w:val="24"/>
          <w:szCs w:val="24"/>
        </w:rPr>
        <w:t>riginal report text:</w:t>
      </w:r>
    </w:p>
    <w:p w:rsidR="00E52421" w:rsidRPr="009A5F4A" w:rsidRDefault="00E52421" w:rsidP="007E5D4B">
      <w:pPr>
        <w:numPr>
          <w:ilvl w:val="0"/>
          <w:numId w:val="1"/>
        </w:numPr>
        <w:ind w:left="360" w:hanging="359"/>
        <w:contextualSpacing/>
        <w:rPr>
          <w:rFonts w:asciiTheme="minorHAnsi" w:hAnsiTheme="minorHAnsi"/>
          <w:color w:val="404040" w:themeColor="text1" w:themeTint="BF"/>
          <w:sz w:val="24"/>
        </w:rPr>
      </w:pPr>
      <w:r w:rsidRPr="009A5F4A">
        <w:rPr>
          <w:rFonts w:asciiTheme="minorHAnsi" w:hAnsiTheme="minorHAnsi"/>
          <w:color w:val="404040" w:themeColor="text1" w:themeTint="BF"/>
          <w:sz w:val="24"/>
        </w:rPr>
        <w:t>Since there are no assigned types for subdivisions in the AT, subdivisions migrated from the AT should have types defined as ingested or unknown rather than automatically assigned types (currently “genre/form” for names and “topical” for subjects).  Migration-specific assignments would prompt the user to assign the correct type to a term whereas automatic assignments are likely to lead to the assumption that the assigned types are correct.</w:t>
      </w:r>
    </w:p>
    <w:p w:rsidR="00E52421" w:rsidRPr="009A5F4A" w:rsidRDefault="00E52421" w:rsidP="007E5D4B">
      <w:pPr>
        <w:rPr>
          <w:rFonts w:asciiTheme="minorHAnsi" w:hAnsiTheme="minorHAnsi"/>
          <w:color w:val="404040" w:themeColor="text1" w:themeTint="BF"/>
        </w:rPr>
      </w:pPr>
    </w:p>
    <w:p w:rsidR="00E52421" w:rsidRPr="009A5F4A" w:rsidRDefault="00E52421" w:rsidP="007E5D4B">
      <w:pPr>
        <w:ind w:left="360"/>
        <w:rPr>
          <w:rFonts w:asciiTheme="minorHAnsi" w:hAnsiTheme="minorHAnsi"/>
          <w:color w:val="404040" w:themeColor="text1" w:themeTint="BF"/>
          <w:sz w:val="24"/>
        </w:rPr>
      </w:pPr>
      <w:r w:rsidRPr="009A5F4A">
        <w:rPr>
          <w:rFonts w:asciiTheme="minorHAnsi" w:hAnsiTheme="minorHAnsi"/>
          <w:color w:val="404040" w:themeColor="text1" w:themeTint="BF"/>
          <w:sz w:val="24"/>
        </w:rPr>
        <w:t>This is a high priority because we don’t want to reclassify all of the topical subdivisions</w:t>
      </w:r>
    </w:p>
    <w:p w:rsidR="006A464E" w:rsidRPr="00F2699D" w:rsidRDefault="006A464E" w:rsidP="00945AC4">
      <w:pPr>
        <w:rPr>
          <w:rFonts w:asciiTheme="minorHAnsi" w:hAnsiTheme="minorHAnsi"/>
          <w:sz w:val="24"/>
        </w:rPr>
      </w:pPr>
    </w:p>
    <w:p w:rsidR="00E422C5" w:rsidRPr="00F2699D" w:rsidRDefault="00E422C5" w:rsidP="00945AC4">
      <w:pPr>
        <w:rPr>
          <w:rFonts w:asciiTheme="minorHAnsi" w:hAnsiTheme="minorHAnsi"/>
          <w:sz w:val="24"/>
        </w:rPr>
      </w:pPr>
      <w:r w:rsidRPr="00F2699D">
        <w:rPr>
          <w:rFonts w:asciiTheme="minorHAnsi" w:hAnsiTheme="minorHAnsi"/>
          <w:sz w:val="24"/>
        </w:rPr>
        <w:t xml:space="preserve">As </w:t>
      </w:r>
      <w:r w:rsidR="003660AC" w:rsidRPr="00F2699D">
        <w:rPr>
          <w:rFonts w:asciiTheme="minorHAnsi" w:hAnsiTheme="minorHAnsi"/>
          <w:sz w:val="24"/>
        </w:rPr>
        <w:t>our initial statement was confusing</w:t>
      </w:r>
      <w:r w:rsidR="007D3A15" w:rsidRPr="00F2699D">
        <w:rPr>
          <w:rFonts w:asciiTheme="minorHAnsi" w:hAnsiTheme="minorHAnsi"/>
          <w:sz w:val="24"/>
        </w:rPr>
        <w:t>, we are providing more information about the problem.</w:t>
      </w:r>
    </w:p>
    <w:p w:rsidR="007D3A15" w:rsidRPr="00F2699D" w:rsidRDefault="007D3A15" w:rsidP="00945AC4">
      <w:pPr>
        <w:rPr>
          <w:rFonts w:asciiTheme="minorHAnsi" w:hAnsiTheme="minorHAnsi"/>
          <w:sz w:val="24"/>
        </w:rPr>
      </w:pPr>
    </w:p>
    <w:p w:rsidR="00AD5D7E" w:rsidRPr="00F2699D" w:rsidRDefault="00AD5D7E" w:rsidP="00945AC4">
      <w:pPr>
        <w:rPr>
          <w:rFonts w:asciiTheme="minorHAnsi" w:hAnsiTheme="minorHAnsi"/>
          <w:b/>
          <w:sz w:val="24"/>
        </w:rPr>
      </w:pPr>
      <w:r w:rsidRPr="00F2699D">
        <w:rPr>
          <w:rFonts w:asciiTheme="minorHAnsi" w:hAnsiTheme="minorHAnsi"/>
          <w:b/>
          <w:sz w:val="24"/>
        </w:rPr>
        <w:t xml:space="preserve">1a. Topical </w:t>
      </w:r>
      <w:r w:rsidR="005062F4" w:rsidRPr="00F2699D">
        <w:rPr>
          <w:rFonts w:asciiTheme="minorHAnsi" w:hAnsiTheme="minorHAnsi"/>
          <w:b/>
          <w:sz w:val="24"/>
        </w:rPr>
        <w:t xml:space="preserve">subject </w:t>
      </w:r>
      <w:r w:rsidRPr="00F2699D">
        <w:rPr>
          <w:rFonts w:asciiTheme="minorHAnsi" w:hAnsiTheme="minorHAnsi"/>
          <w:b/>
          <w:sz w:val="24"/>
        </w:rPr>
        <w:t>heading subdivisions</w:t>
      </w:r>
    </w:p>
    <w:p w:rsidR="00AD5D7E" w:rsidRPr="00F2699D" w:rsidRDefault="00AD5D7E" w:rsidP="00D67D0C">
      <w:pPr>
        <w:rPr>
          <w:rFonts w:asciiTheme="minorHAnsi" w:hAnsiTheme="minorHAnsi"/>
          <w:b/>
          <w:sz w:val="24"/>
          <w:szCs w:val="24"/>
        </w:rPr>
      </w:pPr>
    </w:p>
    <w:p w:rsidR="00D67D0C" w:rsidRPr="00F2699D" w:rsidRDefault="00945AC4" w:rsidP="00D67D0C">
      <w:pPr>
        <w:rPr>
          <w:rFonts w:asciiTheme="minorHAnsi" w:hAnsiTheme="minorHAnsi"/>
          <w:b/>
          <w:sz w:val="24"/>
          <w:szCs w:val="24"/>
        </w:rPr>
      </w:pPr>
      <w:r w:rsidRPr="00F2699D">
        <w:rPr>
          <w:rFonts w:asciiTheme="minorHAnsi" w:hAnsiTheme="minorHAnsi"/>
          <w:b/>
          <w:sz w:val="24"/>
          <w:szCs w:val="24"/>
        </w:rPr>
        <w:t xml:space="preserve">Further </w:t>
      </w:r>
      <w:r w:rsidR="009D306E" w:rsidRPr="00F2699D">
        <w:rPr>
          <w:rFonts w:asciiTheme="minorHAnsi" w:hAnsiTheme="minorHAnsi"/>
          <w:b/>
          <w:sz w:val="24"/>
          <w:szCs w:val="24"/>
        </w:rPr>
        <w:t>explanation</w:t>
      </w:r>
      <w:r w:rsidRPr="00F2699D">
        <w:rPr>
          <w:rFonts w:asciiTheme="minorHAnsi" w:hAnsiTheme="minorHAnsi"/>
          <w:b/>
          <w:sz w:val="24"/>
          <w:szCs w:val="24"/>
        </w:rPr>
        <w:t xml:space="preserve"> with examples:</w:t>
      </w:r>
    </w:p>
    <w:p w:rsidR="00625607" w:rsidRDefault="00625607" w:rsidP="00D67D0C">
      <w:pPr>
        <w:rPr>
          <w:rFonts w:asciiTheme="minorHAnsi" w:hAnsiTheme="minorHAnsi"/>
          <w:sz w:val="24"/>
        </w:rPr>
      </w:pPr>
    </w:p>
    <w:p w:rsidR="000B5612" w:rsidRPr="00860236" w:rsidRDefault="0067043C" w:rsidP="00D67D0C">
      <w:pPr>
        <w:rPr>
          <w:rFonts w:asciiTheme="minorHAnsi" w:hAnsiTheme="minorHAnsi"/>
          <w:color w:val="auto"/>
          <w:sz w:val="24"/>
        </w:rPr>
      </w:pPr>
      <w:r w:rsidRPr="00860236">
        <w:rPr>
          <w:rFonts w:asciiTheme="minorHAnsi" w:hAnsiTheme="minorHAnsi"/>
          <w:color w:val="auto"/>
          <w:sz w:val="24"/>
        </w:rPr>
        <w:t xml:space="preserve">There is no way to </w:t>
      </w:r>
      <w:r w:rsidR="00D73847" w:rsidRPr="00860236">
        <w:rPr>
          <w:rFonts w:asciiTheme="minorHAnsi" w:hAnsiTheme="minorHAnsi"/>
          <w:color w:val="auto"/>
          <w:sz w:val="24"/>
        </w:rPr>
        <w:t>apply</w:t>
      </w:r>
      <w:r w:rsidRPr="00860236">
        <w:rPr>
          <w:rFonts w:asciiTheme="minorHAnsi" w:hAnsiTheme="minorHAnsi"/>
          <w:color w:val="auto"/>
          <w:sz w:val="24"/>
        </w:rPr>
        <w:t xml:space="preserve"> </w:t>
      </w:r>
      <w:r w:rsidR="007D3A15" w:rsidRPr="00860236">
        <w:rPr>
          <w:rFonts w:asciiTheme="minorHAnsi" w:hAnsiTheme="minorHAnsi"/>
          <w:color w:val="auto"/>
          <w:sz w:val="24"/>
        </w:rPr>
        <w:t>a</w:t>
      </w:r>
      <w:r w:rsidRPr="00860236">
        <w:rPr>
          <w:rFonts w:asciiTheme="minorHAnsi" w:hAnsiTheme="minorHAnsi"/>
          <w:color w:val="auto"/>
          <w:sz w:val="24"/>
        </w:rPr>
        <w:t xml:space="preserve"> </w:t>
      </w:r>
      <w:r w:rsidR="00D73847" w:rsidRPr="00860236">
        <w:rPr>
          <w:rFonts w:asciiTheme="minorHAnsi" w:hAnsiTheme="minorHAnsi"/>
          <w:color w:val="auto"/>
          <w:sz w:val="24"/>
        </w:rPr>
        <w:t>“Type” to a</w:t>
      </w:r>
      <w:r w:rsidR="00A463C6" w:rsidRPr="00860236">
        <w:rPr>
          <w:rFonts w:asciiTheme="minorHAnsi" w:hAnsiTheme="minorHAnsi"/>
          <w:color w:val="auto"/>
          <w:sz w:val="24"/>
        </w:rPr>
        <w:t xml:space="preserve"> subject</w:t>
      </w:r>
      <w:r w:rsidR="00D73847" w:rsidRPr="00860236">
        <w:rPr>
          <w:rFonts w:asciiTheme="minorHAnsi" w:hAnsiTheme="minorHAnsi"/>
          <w:color w:val="auto"/>
          <w:sz w:val="24"/>
        </w:rPr>
        <w:t xml:space="preserve"> subdivision in the AT.</w:t>
      </w:r>
      <w:r w:rsidR="00366ABA" w:rsidRPr="00860236">
        <w:rPr>
          <w:rFonts w:asciiTheme="minorHAnsi" w:hAnsiTheme="minorHAnsi"/>
          <w:color w:val="auto"/>
          <w:sz w:val="24"/>
        </w:rPr>
        <w:t xml:space="preserve">  Subdivisions on subject headings in AT are designated only by a double hyphen "</w:t>
      </w:r>
      <w:r w:rsidR="00F5750B" w:rsidRPr="00860236">
        <w:rPr>
          <w:rFonts w:asciiTheme="minorHAnsi" w:hAnsiTheme="minorHAnsi"/>
          <w:color w:val="auto"/>
          <w:sz w:val="24"/>
        </w:rPr>
        <w:t>--</w:t>
      </w:r>
      <w:r w:rsidR="00366ABA" w:rsidRPr="00860236">
        <w:rPr>
          <w:rFonts w:asciiTheme="minorHAnsi" w:hAnsiTheme="minorHAnsi"/>
          <w:color w:val="auto"/>
          <w:sz w:val="24"/>
        </w:rPr>
        <w:t xml:space="preserve">". </w:t>
      </w:r>
      <w:r w:rsidR="00D73847" w:rsidRPr="00860236">
        <w:rPr>
          <w:rFonts w:asciiTheme="minorHAnsi" w:hAnsiTheme="minorHAnsi"/>
          <w:color w:val="auto"/>
          <w:sz w:val="24"/>
        </w:rPr>
        <w:t>When the main heading and subd</w:t>
      </w:r>
      <w:r w:rsidR="007F0ABD" w:rsidRPr="00860236">
        <w:rPr>
          <w:rFonts w:asciiTheme="minorHAnsi" w:hAnsiTheme="minorHAnsi"/>
          <w:color w:val="auto"/>
          <w:sz w:val="24"/>
        </w:rPr>
        <w:t xml:space="preserve">ivision are migrated to </w:t>
      </w:r>
      <w:proofErr w:type="spellStart"/>
      <w:r w:rsidR="007F0ABD" w:rsidRPr="00860236">
        <w:rPr>
          <w:rFonts w:asciiTheme="minorHAnsi" w:hAnsiTheme="minorHAnsi"/>
          <w:color w:val="auto"/>
          <w:sz w:val="24"/>
        </w:rPr>
        <w:t>ASpace</w:t>
      </w:r>
      <w:proofErr w:type="spellEnd"/>
      <w:r w:rsidR="007F0ABD" w:rsidRPr="00860236">
        <w:rPr>
          <w:rFonts w:asciiTheme="minorHAnsi" w:hAnsiTheme="minorHAnsi"/>
          <w:color w:val="auto"/>
          <w:sz w:val="24"/>
        </w:rPr>
        <w:t>,</w:t>
      </w:r>
      <w:r w:rsidRPr="00860236">
        <w:rPr>
          <w:rFonts w:asciiTheme="minorHAnsi" w:hAnsiTheme="minorHAnsi"/>
          <w:color w:val="auto"/>
          <w:sz w:val="24"/>
        </w:rPr>
        <w:t xml:space="preserve"> the</w:t>
      </w:r>
      <w:r w:rsidR="00BA0BF1" w:rsidRPr="00860236">
        <w:rPr>
          <w:rFonts w:asciiTheme="minorHAnsi" w:hAnsiTheme="minorHAnsi"/>
          <w:color w:val="auto"/>
          <w:sz w:val="24"/>
        </w:rPr>
        <w:t xml:space="preserve"> double hyphen is interpreted as a subdivision separator, and the same</w:t>
      </w:r>
      <w:r w:rsidRPr="00860236">
        <w:rPr>
          <w:rFonts w:asciiTheme="minorHAnsi" w:hAnsiTheme="minorHAnsi"/>
          <w:color w:val="auto"/>
          <w:sz w:val="24"/>
        </w:rPr>
        <w:t xml:space="preserve"> “Type” </w:t>
      </w:r>
      <w:r w:rsidR="00BA0BF1" w:rsidRPr="00860236">
        <w:rPr>
          <w:rFonts w:asciiTheme="minorHAnsi" w:hAnsiTheme="minorHAnsi"/>
          <w:color w:val="auto"/>
          <w:sz w:val="24"/>
        </w:rPr>
        <w:t>is applied to the main heading and</w:t>
      </w:r>
      <w:r w:rsidR="007F0ABD" w:rsidRPr="00860236">
        <w:rPr>
          <w:rFonts w:asciiTheme="minorHAnsi" w:hAnsiTheme="minorHAnsi"/>
          <w:color w:val="auto"/>
          <w:sz w:val="24"/>
        </w:rPr>
        <w:t xml:space="preserve"> to the subdivision.</w:t>
      </w:r>
      <w:r w:rsidR="000B5612" w:rsidRPr="00860236">
        <w:rPr>
          <w:rFonts w:asciiTheme="minorHAnsi" w:hAnsiTheme="minorHAnsi"/>
          <w:color w:val="auto"/>
          <w:sz w:val="24"/>
        </w:rPr>
        <w:t xml:space="preserve">  </w:t>
      </w:r>
      <w:r w:rsidRPr="00860236">
        <w:rPr>
          <w:rFonts w:asciiTheme="minorHAnsi" w:hAnsiTheme="minorHAnsi"/>
          <w:color w:val="auto"/>
          <w:sz w:val="24"/>
        </w:rPr>
        <w:t>See screenshots below where “France” is defined as a topical heading and not a geographic heading</w:t>
      </w:r>
      <w:r w:rsidR="00F31EAB" w:rsidRPr="00860236">
        <w:rPr>
          <w:rFonts w:asciiTheme="minorHAnsi" w:hAnsiTheme="minorHAnsi"/>
          <w:color w:val="auto"/>
          <w:sz w:val="24"/>
        </w:rPr>
        <w:t>.</w:t>
      </w:r>
    </w:p>
    <w:p w:rsidR="000B5612" w:rsidRDefault="000B5612" w:rsidP="00D67D0C">
      <w:pPr>
        <w:rPr>
          <w:rFonts w:asciiTheme="minorHAnsi" w:hAnsiTheme="minorHAnsi"/>
          <w:sz w:val="24"/>
        </w:rPr>
      </w:pPr>
    </w:p>
    <w:p w:rsidR="005112E9" w:rsidRPr="00860236" w:rsidRDefault="000572D5" w:rsidP="00D67D0C">
      <w:pPr>
        <w:rPr>
          <w:rFonts w:asciiTheme="minorHAnsi" w:hAnsiTheme="minorHAnsi"/>
          <w:color w:val="auto"/>
          <w:sz w:val="24"/>
        </w:rPr>
      </w:pPr>
      <w:r w:rsidRPr="00860236">
        <w:rPr>
          <w:rFonts w:asciiTheme="minorHAnsi" w:hAnsiTheme="minorHAnsi"/>
          <w:color w:val="auto"/>
          <w:sz w:val="24"/>
        </w:rPr>
        <w:lastRenderedPageBreak/>
        <w:t>C</w:t>
      </w:r>
      <w:r w:rsidR="006C7C16" w:rsidRPr="00860236">
        <w:rPr>
          <w:rFonts w:asciiTheme="minorHAnsi" w:hAnsiTheme="minorHAnsi"/>
          <w:color w:val="auto"/>
          <w:sz w:val="24"/>
        </w:rPr>
        <w:t xml:space="preserve">orrections of </w:t>
      </w:r>
      <w:proofErr w:type="gramStart"/>
      <w:r w:rsidR="006C7C16" w:rsidRPr="00860236">
        <w:rPr>
          <w:rFonts w:asciiTheme="minorHAnsi" w:hAnsiTheme="minorHAnsi"/>
          <w:color w:val="auto"/>
          <w:sz w:val="24"/>
        </w:rPr>
        <w:t>these subdivision</w:t>
      </w:r>
      <w:proofErr w:type="gramEnd"/>
      <w:r w:rsidR="006C7C16" w:rsidRPr="00860236">
        <w:rPr>
          <w:rFonts w:asciiTheme="minorHAnsi" w:hAnsiTheme="minorHAnsi"/>
          <w:color w:val="auto"/>
          <w:sz w:val="24"/>
        </w:rPr>
        <w:t xml:space="preserve"> </w:t>
      </w:r>
      <w:r w:rsidR="00615E16" w:rsidRPr="00860236">
        <w:rPr>
          <w:rFonts w:asciiTheme="minorHAnsi" w:hAnsiTheme="minorHAnsi"/>
          <w:color w:val="auto"/>
          <w:sz w:val="24"/>
        </w:rPr>
        <w:t>"T</w:t>
      </w:r>
      <w:r w:rsidR="006C7C16" w:rsidRPr="00860236">
        <w:rPr>
          <w:rFonts w:asciiTheme="minorHAnsi" w:hAnsiTheme="minorHAnsi"/>
          <w:color w:val="auto"/>
          <w:sz w:val="24"/>
        </w:rPr>
        <w:t>ypes</w:t>
      </w:r>
      <w:r w:rsidR="00615E16" w:rsidRPr="00860236">
        <w:rPr>
          <w:rFonts w:asciiTheme="minorHAnsi" w:hAnsiTheme="minorHAnsi"/>
          <w:color w:val="auto"/>
          <w:sz w:val="24"/>
        </w:rPr>
        <w:t>"</w:t>
      </w:r>
      <w:r w:rsidR="006C7C16" w:rsidRPr="00860236">
        <w:rPr>
          <w:rFonts w:asciiTheme="minorHAnsi" w:hAnsiTheme="minorHAnsi"/>
          <w:color w:val="auto"/>
          <w:sz w:val="24"/>
        </w:rPr>
        <w:t xml:space="preserve"> is highly desirable</w:t>
      </w:r>
      <w:r w:rsidR="000A2C5D" w:rsidRPr="00860236">
        <w:rPr>
          <w:rFonts w:asciiTheme="minorHAnsi" w:hAnsiTheme="minorHAnsi"/>
          <w:color w:val="auto"/>
          <w:sz w:val="24"/>
        </w:rPr>
        <w:t xml:space="preserve"> in a future of linked data</w:t>
      </w:r>
      <w:r w:rsidR="006C7C16" w:rsidRPr="00860236">
        <w:rPr>
          <w:rFonts w:asciiTheme="minorHAnsi" w:hAnsiTheme="minorHAnsi"/>
          <w:color w:val="auto"/>
          <w:sz w:val="24"/>
        </w:rPr>
        <w:t xml:space="preserve">.  </w:t>
      </w:r>
      <w:r w:rsidR="00F31EAB" w:rsidRPr="00860236">
        <w:rPr>
          <w:rFonts w:asciiTheme="minorHAnsi" w:hAnsiTheme="minorHAnsi"/>
          <w:color w:val="auto"/>
          <w:sz w:val="24"/>
        </w:rPr>
        <w:t xml:space="preserve">It is possible </w:t>
      </w:r>
      <w:r w:rsidR="00711CC6" w:rsidRPr="00860236">
        <w:rPr>
          <w:rFonts w:asciiTheme="minorHAnsi" w:hAnsiTheme="minorHAnsi"/>
          <w:color w:val="auto"/>
          <w:sz w:val="24"/>
        </w:rPr>
        <w:t xml:space="preserve">for a user </w:t>
      </w:r>
      <w:r w:rsidR="00F31EAB" w:rsidRPr="00860236">
        <w:rPr>
          <w:rFonts w:asciiTheme="minorHAnsi" w:hAnsiTheme="minorHAnsi"/>
          <w:color w:val="auto"/>
          <w:sz w:val="24"/>
        </w:rPr>
        <w:t>to</w:t>
      </w:r>
      <w:r w:rsidR="0067043C" w:rsidRPr="00860236">
        <w:rPr>
          <w:rFonts w:asciiTheme="minorHAnsi" w:hAnsiTheme="minorHAnsi"/>
          <w:color w:val="auto"/>
          <w:sz w:val="24"/>
        </w:rPr>
        <w:t xml:space="preserve"> edit </w:t>
      </w:r>
      <w:r w:rsidR="00892E70" w:rsidRPr="00860236">
        <w:rPr>
          <w:rFonts w:asciiTheme="minorHAnsi" w:hAnsiTheme="minorHAnsi"/>
          <w:color w:val="auto"/>
          <w:sz w:val="24"/>
        </w:rPr>
        <w:t>individual</w:t>
      </w:r>
      <w:r w:rsidR="0067043C" w:rsidRPr="00860236">
        <w:rPr>
          <w:rFonts w:asciiTheme="minorHAnsi" w:hAnsiTheme="minorHAnsi"/>
          <w:color w:val="auto"/>
          <w:sz w:val="24"/>
        </w:rPr>
        <w:t xml:space="preserve"> record</w:t>
      </w:r>
      <w:r w:rsidR="00892E70" w:rsidRPr="00860236">
        <w:rPr>
          <w:rFonts w:asciiTheme="minorHAnsi" w:hAnsiTheme="minorHAnsi"/>
          <w:color w:val="auto"/>
          <w:sz w:val="24"/>
        </w:rPr>
        <w:t>s</w:t>
      </w:r>
      <w:r w:rsidR="0067043C" w:rsidRPr="00860236">
        <w:rPr>
          <w:rFonts w:asciiTheme="minorHAnsi" w:hAnsiTheme="minorHAnsi"/>
          <w:color w:val="auto"/>
          <w:sz w:val="24"/>
        </w:rPr>
        <w:t xml:space="preserve"> in </w:t>
      </w:r>
      <w:proofErr w:type="spellStart"/>
      <w:r w:rsidR="0067043C" w:rsidRPr="00860236">
        <w:rPr>
          <w:rFonts w:asciiTheme="minorHAnsi" w:hAnsiTheme="minorHAnsi"/>
          <w:color w:val="auto"/>
          <w:sz w:val="24"/>
        </w:rPr>
        <w:t>ArchivesSpace</w:t>
      </w:r>
      <w:proofErr w:type="spellEnd"/>
      <w:r w:rsidR="0067043C" w:rsidRPr="00860236">
        <w:rPr>
          <w:rFonts w:asciiTheme="minorHAnsi" w:hAnsiTheme="minorHAnsi"/>
          <w:color w:val="auto"/>
          <w:sz w:val="24"/>
        </w:rPr>
        <w:t>.</w:t>
      </w:r>
      <w:r w:rsidR="00A053D5" w:rsidRPr="00860236">
        <w:rPr>
          <w:rFonts w:asciiTheme="minorHAnsi" w:hAnsiTheme="minorHAnsi"/>
          <w:color w:val="auto"/>
          <w:sz w:val="24"/>
        </w:rPr>
        <w:t xml:space="preserve">  </w:t>
      </w:r>
      <w:r w:rsidR="003C6A22" w:rsidRPr="00860236">
        <w:rPr>
          <w:rFonts w:asciiTheme="minorHAnsi" w:hAnsiTheme="minorHAnsi"/>
          <w:color w:val="auto"/>
          <w:sz w:val="24"/>
        </w:rPr>
        <w:t>However, to facilitate manual or programmatic corrections</w:t>
      </w:r>
      <w:r w:rsidR="00F354E1" w:rsidRPr="00860236">
        <w:rPr>
          <w:rFonts w:asciiTheme="minorHAnsi" w:hAnsiTheme="minorHAnsi"/>
          <w:color w:val="auto"/>
          <w:sz w:val="24"/>
        </w:rPr>
        <w:t xml:space="preserve">, it would be necessary to differentiate between a subdivision "Type" assigned during migration </w:t>
      </w:r>
      <w:r w:rsidR="00366B0D" w:rsidRPr="00860236">
        <w:rPr>
          <w:rFonts w:asciiTheme="minorHAnsi" w:hAnsiTheme="minorHAnsi"/>
          <w:color w:val="auto"/>
          <w:sz w:val="24"/>
        </w:rPr>
        <w:t xml:space="preserve">and a subdivision "Type" that </w:t>
      </w:r>
      <w:r w:rsidR="00FA1D91" w:rsidRPr="00860236">
        <w:rPr>
          <w:rFonts w:asciiTheme="minorHAnsi" w:hAnsiTheme="minorHAnsi"/>
          <w:color w:val="auto"/>
          <w:sz w:val="24"/>
        </w:rPr>
        <w:t>has</w:t>
      </w:r>
      <w:r w:rsidR="00366B0D" w:rsidRPr="00860236">
        <w:rPr>
          <w:rFonts w:asciiTheme="minorHAnsi" w:hAnsiTheme="minorHAnsi"/>
          <w:color w:val="auto"/>
          <w:sz w:val="24"/>
        </w:rPr>
        <w:t xml:space="preserve"> been vetted for accuracy.</w:t>
      </w:r>
    </w:p>
    <w:p w:rsidR="005112E9" w:rsidRPr="00860236" w:rsidRDefault="005112E9" w:rsidP="00D67D0C">
      <w:pPr>
        <w:rPr>
          <w:rFonts w:asciiTheme="minorHAnsi" w:hAnsiTheme="minorHAnsi"/>
          <w:color w:val="auto"/>
          <w:sz w:val="24"/>
        </w:rPr>
      </w:pPr>
    </w:p>
    <w:p w:rsidR="00B760B1" w:rsidRPr="00F2699D" w:rsidRDefault="00B760B1" w:rsidP="00D67D0C">
      <w:pPr>
        <w:rPr>
          <w:rFonts w:asciiTheme="minorHAnsi" w:hAnsiTheme="minorHAnsi"/>
          <w:b/>
          <w:sz w:val="24"/>
        </w:rPr>
      </w:pPr>
      <w:r w:rsidRPr="00F2699D">
        <w:rPr>
          <w:rFonts w:asciiTheme="minorHAnsi" w:hAnsiTheme="minorHAnsi"/>
          <w:b/>
          <w:sz w:val="24"/>
        </w:rPr>
        <w:t>AT screenshot:</w:t>
      </w:r>
    </w:p>
    <w:p w:rsidR="007E7085" w:rsidRPr="00F2699D" w:rsidRDefault="0067043C" w:rsidP="00D67D0C">
      <w:pPr>
        <w:rPr>
          <w:rFonts w:asciiTheme="minorHAnsi" w:hAnsiTheme="minorHAnsi"/>
          <w:sz w:val="24"/>
        </w:rPr>
      </w:pPr>
      <w:r w:rsidRPr="00F2699D">
        <w:rPr>
          <w:rFonts w:asciiTheme="minorHAnsi" w:hAnsiTheme="minorHAnsi"/>
          <w:noProof/>
        </w:rPr>
        <w:drawing>
          <wp:inline distT="0" distB="0" distL="0" distR="0" wp14:anchorId="19CFF477" wp14:editId="59E24103">
            <wp:extent cx="5943600" cy="1496853"/>
            <wp:effectExtent l="0" t="0" r="0" b="8255"/>
            <wp:docPr id="5" name="Picture 2" descr="cid:image004.png@01CFDE3C.AEE1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FDE3C.AEE104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496853"/>
                    </a:xfrm>
                    <a:prstGeom prst="rect">
                      <a:avLst/>
                    </a:prstGeom>
                    <a:noFill/>
                    <a:ln>
                      <a:noFill/>
                    </a:ln>
                  </pic:spPr>
                </pic:pic>
              </a:graphicData>
            </a:graphic>
          </wp:inline>
        </w:drawing>
      </w:r>
    </w:p>
    <w:p w:rsidR="007E7085" w:rsidRPr="00F2699D" w:rsidRDefault="007E7085" w:rsidP="00D67D0C">
      <w:pPr>
        <w:rPr>
          <w:rFonts w:asciiTheme="minorHAnsi" w:hAnsiTheme="minorHAnsi"/>
          <w:sz w:val="24"/>
        </w:rPr>
      </w:pPr>
    </w:p>
    <w:p w:rsidR="00B760B1" w:rsidRPr="00F2699D" w:rsidRDefault="00B760B1" w:rsidP="00D67D0C">
      <w:pPr>
        <w:rPr>
          <w:rFonts w:asciiTheme="minorHAnsi" w:hAnsiTheme="minorHAnsi"/>
          <w:sz w:val="24"/>
        </w:rPr>
      </w:pPr>
    </w:p>
    <w:p w:rsidR="00B760B1" w:rsidRPr="00F2699D" w:rsidRDefault="00B760B1" w:rsidP="00D67D0C">
      <w:pPr>
        <w:rPr>
          <w:rFonts w:asciiTheme="minorHAnsi" w:hAnsiTheme="minorHAnsi"/>
          <w:b/>
          <w:sz w:val="24"/>
        </w:rPr>
      </w:pPr>
      <w:proofErr w:type="spellStart"/>
      <w:r w:rsidRPr="00F2699D">
        <w:rPr>
          <w:rFonts w:asciiTheme="minorHAnsi" w:hAnsiTheme="minorHAnsi"/>
          <w:b/>
          <w:sz w:val="24"/>
        </w:rPr>
        <w:t>ASpace</w:t>
      </w:r>
      <w:proofErr w:type="spellEnd"/>
      <w:r w:rsidRPr="00F2699D">
        <w:rPr>
          <w:rFonts w:asciiTheme="minorHAnsi" w:hAnsiTheme="minorHAnsi"/>
          <w:b/>
          <w:sz w:val="24"/>
        </w:rPr>
        <w:t xml:space="preserve"> screenshot:</w:t>
      </w:r>
    </w:p>
    <w:p w:rsidR="0067043C" w:rsidRPr="00F2699D" w:rsidRDefault="00B760B1" w:rsidP="00D67D0C">
      <w:pPr>
        <w:rPr>
          <w:rFonts w:asciiTheme="minorHAnsi" w:hAnsiTheme="minorHAnsi"/>
          <w:sz w:val="24"/>
        </w:rPr>
      </w:pPr>
      <w:r w:rsidRPr="00F2699D">
        <w:rPr>
          <w:rFonts w:asciiTheme="minorHAnsi" w:hAnsiTheme="minorHAnsi"/>
          <w:noProof/>
        </w:rPr>
        <w:drawing>
          <wp:inline distT="0" distB="0" distL="0" distR="0" wp14:anchorId="57E4EA61" wp14:editId="0400605C">
            <wp:extent cx="5943600" cy="3571613"/>
            <wp:effectExtent l="19050" t="19050" r="19050" b="10160"/>
            <wp:docPr id="6" name="Picture 6" descr="cid:image005.png@01CFDE3C.AEE1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05.png@01CFDE3C.AEE104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3571613"/>
                    </a:xfrm>
                    <a:prstGeom prst="rect">
                      <a:avLst/>
                    </a:prstGeom>
                    <a:noFill/>
                    <a:ln>
                      <a:solidFill>
                        <a:schemeClr val="accent5">
                          <a:lumMod val="75000"/>
                        </a:schemeClr>
                      </a:solidFill>
                    </a:ln>
                  </pic:spPr>
                </pic:pic>
              </a:graphicData>
            </a:graphic>
          </wp:inline>
        </w:drawing>
      </w:r>
    </w:p>
    <w:p w:rsidR="0067043C" w:rsidRPr="00F2699D" w:rsidRDefault="0067043C" w:rsidP="00D67D0C">
      <w:pPr>
        <w:rPr>
          <w:rFonts w:asciiTheme="minorHAnsi" w:hAnsiTheme="minorHAnsi"/>
          <w:sz w:val="24"/>
        </w:rPr>
      </w:pPr>
    </w:p>
    <w:p w:rsidR="00EF4030" w:rsidRPr="00F2699D" w:rsidRDefault="009440F3" w:rsidP="00397523">
      <w:pPr>
        <w:rPr>
          <w:rFonts w:asciiTheme="minorHAnsi" w:hAnsiTheme="minorHAnsi"/>
          <w:b/>
          <w:sz w:val="24"/>
          <w:szCs w:val="24"/>
        </w:rPr>
      </w:pPr>
      <w:r w:rsidRPr="00F2699D">
        <w:rPr>
          <w:rFonts w:asciiTheme="minorHAnsi" w:hAnsiTheme="minorHAnsi"/>
          <w:b/>
          <w:sz w:val="24"/>
          <w:szCs w:val="24"/>
        </w:rPr>
        <w:t>Clarifying b</w:t>
      </w:r>
      <w:r w:rsidR="00EF4030" w:rsidRPr="00F2699D">
        <w:rPr>
          <w:rFonts w:asciiTheme="minorHAnsi" w:hAnsiTheme="minorHAnsi"/>
          <w:b/>
          <w:sz w:val="24"/>
          <w:szCs w:val="24"/>
        </w:rPr>
        <w:t>ackground:</w:t>
      </w:r>
    </w:p>
    <w:p w:rsidR="00ED1CDF" w:rsidRPr="00F2699D" w:rsidRDefault="00ED1CDF" w:rsidP="00397523">
      <w:pPr>
        <w:ind w:left="360"/>
        <w:rPr>
          <w:rFonts w:asciiTheme="minorHAnsi" w:hAnsiTheme="minorHAnsi"/>
          <w:sz w:val="24"/>
        </w:rPr>
      </w:pPr>
      <w:r w:rsidRPr="00F2699D">
        <w:rPr>
          <w:rFonts w:asciiTheme="minorHAnsi" w:hAnsiTheme="minorHAnsi"/>
          <w:sz w:val="24"/>
        </w:rPr>
        <w:t>Subjects in AT can be designated as:</w:t>
      </w:r>
    </w:p>
    <w:p w:rsidR="00ED1CDF" w:rsidRPr="00F2699D" w:rsidRDefault="00ED1CDF" w:rsidP="00397523">
      <w:pPr>
        <w:pStyle w:val="ListParagraph"/>
        <w:numPr>
          <w:ilvl w:val="0"/>
          <w:numId w:val="3"/>
        </w:numPr>
        <w:ind w:left="720"/>
        <w:rPr>
          <w:rFonts w:asciiTheme="minorHAnsi" w:hAnsiTheme="minorHAnsi"/>
          <w:sz w:val="24"/>
        </w:rPr>
      </w:pPr>
      <w:r w:rsidRPr="00F2699D">
        <w:rPr>
          <w:rFonts w:asciiTheme="minorHAnsi" w:hAnsiTheme="minorHAnsi"/>
          <w:sz w:val="24"/>
        </w:rPr>
        <w:t>Function</w:t>
      </w:r>
    </w:p>
    <w:p w:rsidR="00ED1CDF" w:rsidRPr="00F2699D" w:rsidRDefault="00ED1CDF" w:rsidP="00397523">
      <w:pPr>
        <w:pStyle w:val="ListParagraph"/>
        <w:numPr>
          <w:ilvl w:val="0"/>
          <w:numId w:val="3"/>
        </w:numPr>
        <w:ind w:left="720"/>
        <w:rPr>
          <w:rFonts w:asciiTheme="minorHAnsi" w:hAnsiTheme="minorHAnsi"/>
          <w:sz w:val="24"/>
        </w:rPr>
      </w:pPr>
      <w:r w:rsidRPr="00F2699D">
        <w:rPr>
          <w:rFonts w:asciiTheme="minorHAnsi" w:hAnsiTheme="minorHAnsi"/>
          <w:sz w:val="24"/>
        </w:rPr>
        <w:t>Genre / Form</w:t>
      </w:r>
    </w:p>
    <w:p w:rsidR="00ED1CDF" w:rsidRPr="00F2699D" w:rsidRDefault="00ED1CDF" w:rsidP="00397523">
      <w:pPr>
        <w:pStyle w:val="ListParagraph"/>
        <w:numPr>
          <w:ilvl w:val="0"/>
          <w:numId w:val="3"/>
        </w:numPr>
        <w:ind w:left="720"/>
        <w:rPr>
          <w:rFonts w:asciiTheme="minorHAnsi" w:hAnsiTheme="minorHAnsi"/>
          <w:sz w:val="24"/>
        </w:rPr>
      </w:pPr>
      <w:r w:rsidRPr="00F2699D">
        <w:rPr>
          <w:rFonts w:asciiTheme="minorHAnsi" w:hAnsiTheme="minorHAnsi"/>
          <w:sz w:val="24"/>
        </w:rPr>
        <w:lastRenderedPageBreak/>
        <w:t>Geographic Name</w:t>
      </w:r>
    </w:p>
    <w:p w:rsidR="00ED1CDF" w:rsidRPr="00F2699D" w:rsidRDefault="00ED1CDF" w:rsidP="00397523">
      <w:pPr>
        <w:pStyle w:val="ListParagraph"/>
        <w:numPr>
          <w:ilvl w:val="0"/>
          <w:numId w:val="3"/>
        </w:numPr>
        <w:ind w:left="720"/>
        <w:rPr>
          <w:rFonts w:asciiTheme="minorHAnsi" w:hAnsiTheme="minorHAnsi"/>
          <w:sz w:val="24"/>
        </w:rPr>
      </w:pPr>
      <w:r w:rsidRPr="00F2699D">
        <w:rPr>
          <w:rFonts w:asciiTheme="minorHAnsi" w:hAnsiTheme="minorHAnsi"/>
          <w:sz w:val="24"/>
        </w:rPr>
        <w:t>Occupation</w:t>
      </w:r>
    </w:p>
    <w:p w:rsidR="00ED1CDF" w:rsidRPr="00F2699D" w:rsidRDefault="00ED1CDF" w:rsidP="00397523">
      <w:pPr>
        <w:pStyle w:val="ListParagraph"/>
        <w:numPr>
          <w:ilvl w:val="0"/>
          <w:numId w:val="3"/>
        </w:numPr>
        <w:ind w:left="720"/>
        <w:rPr>
          <w:rFonts w:asciiTheme="minorHAnsi" w:hAnsiTheme="minorHAnsi"/>
          <w:sz w:val="24"/>
        </w:rPr>
      </w:pPr>
      <w:r w:rsidRPr="00F2699D">
        <w:rPr>
          <w:rFonts w:asciiTheme="minorHAnsi" w:hAnsiTheme="minorHAnsi"/>
          <w:sz w:val="24"/>
        </w:rPr>
        <w:t>Topical Term</w:t>
      </w:r>
    </w:p>
    <w:p w:rsidR="00ED1CDF" w:rsidRPr="00F2699D" w:rsidRDefault="00ED1CDF" w:rsidP="00397523">
      <w:pPr>
        <w:pStyle w:val="ListParagraph"/>
        <w:numPr>
          <w:ilvl w:val="0"/>
          <w:numId w:val="3"/>
        </w:numPr>
        <w:ind w:left="720"/>
        <w:rPr>
          <w:rFonts w:asciiTheme="minorHAnsi" w:hAnsiTheme="minorHAnsi"/>
          <w:sz w:val="24"/>
        </w:rPr>
      </w:pPr>
      <w:r w:rsidRPr="00F2699D">
        <w:rPr>
          <w:rFonts w:asciiTheme="minorHAnsi" w:hAnsiTheme="minorHAnsi"/>
          <w:sz w:val="24"/>
        </w:rPr>
        <w:t>Uniform Title</w:t>
      </w:r>
    </w:p>
    <w:p w:rsidR="00ED1CDF" w:rsidRPr="00F2699D" w:rsidRDefault="00236F94" w:rsidP="000D1301">
      <w:pPr>
        <w:ind w:left="360"/>
        <w:rPr>
          <w:rFonts w:asciiTheme="minorHAnsi" w:hAnsiTheme="minorHAnsi"/>
          <w:sz w:val="24"/>
        </w:rPr>
      </w:pPr>
      <w:r w:rsidRPr="00F2699D">
        <w:rPr>
          <w:rFonts w:asciiTheme="minorHAnsi" w:hAnsiTheme="minorHAnsi"/>
          <w:noProof/>
          <w:sz w:val="24"/>
        </w:rPr>
        <w:drawing>
          <wp:anchor distT="0" distB="0" distL="114300" distR="114300" simplePos="0" relativeHeight="251658240" behindDoc="1" locked="0" layoutInCell="1" allowOverlap="1" wp14:anchorId="1D7D6A16" wp14:editId="6F5B9E76">
            <wp:simplePos x="0" y="0"/>
            <wp:positionH relativeFrom="column">
              <wp:posOffset>228600</wp:posOffset>
            </wp:positionH>
            <wp:positionV relativeFrom="paragraph">
              <wp:posOffset>22225</wp:posOffset>
            </wp:positionV>
            <wp:extent cx="2838450" cy="1562100"/>
            <wp:effectExtent l="19050" t="19050" r="19050" b="19050"/>
            <wp:wrapTight wrapText="bothSides">
              <wp:wrapPolygon edited="0">
                <wp:start x="-145" y="-263"/>
                <wp:lineTo x="-145" y="21600"/>
                <wp:lineTo x="21600" y="21600"/>
                <wp:lineTo x="21600" y="-263"/>
                <wp:lineTo x="-145" y="-2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5621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3C5A55" w:rsidRPr="00F2699D" w:rsidRDefault="003C5A55" w:rsidP="000D1301">
      <w:pPr>
        <w:ind w:left="360"/>
        <w:rPr>
          <w:rFonts w:asciiTheme="minorHAnsi" w:hAnsiTheme="minorHAnsi"/>
          <w:sz w:val="24"/>
        </w:rPr>
      </w:pPr>
    </w:p>
    <w:p w:rsidR="003C5A55" w:rsidRPr="00F2699D" w:rsidRDefault="003C5A55" w:rsidP="000D1301">
      <w:pPr>
        <w:ind w:left="360"/>
        <w:rPr>
          <w:rFonts w:asciiTheme="minorHAnsi" w:hAnsiTheme="minorHAnsi"/>
          <w:sz w:val="24"/>
        </w:rPr>
      </w:pPr>
    </w:p>
    <w:p w:rsidR="00236F94" w:rsidRPr="00F2699D" w:rsidRDefault="00236F94" w:rsidP="000D1301">
      <w:pPr>
        <w:ind w:left="360"/>
        <w:rPr>
          <w:rFonts w:asciiTheme="minorHAnsi" w:hAnsiTheme="minorHAnsi"/>
          <w:sz w:val="24"/>
        </w:rPr>
      </w:pPr>
    </w:p>
    <w:p w:rsidR="00236F94" w:rsidRPr="00F2699D" w:rsidRDefault="00236F94" w:rsidP="000D1301">
      <w:pPr>
        <w:ind w:left="360"/>
        <w:rPr>
          <w:rFonts w:asciiTheme="minorHAnsi" w:hAnsiTheme="minorHAnsi"/>
          <w:sz w:val="24"/>
        </w:rPr>
      </w:pPr>
    </w:p>
    <w:p w:rsidR="00236F94" w:rsidRPr="00F2699D" w:rsidRDefault="00236F94" w:rsidP="000D1301">
      <w:pPr>
        <w:ind w:left="360"/>
        <w:rPr>
          <w:rFonts w:asciiTheme="minorHAnsi" w:hAnsiTheme="minorHAnsi"/>
          <w:sz w:val="24"/>
        </w:rPr>
      </w:pPr>
    </w:p>
    <w:p w:rsidR="00236F94" w:rsidRPr="00F2699D" w:rsidRDefault="00236F94" w:rsidP="000D1301">
      <w:pPr>
        <w:ind w:left="360"/>
        <w:rPr>
          <w:rFonts w:asciiTheme="minorHAnsi" w:hAnsiTheme="minorHAnsi"/>
          <w:sz w:val="24"/>
        </w:rPr>
      </w:pPr>
    </w:p>
    <w:p w:rsidR="00236F94" w:rsidRPr="00F2699D" w:rsidRDefault="00236F94" w:rsidP="000D1301">
      <w:pPr>
        <w:ind w:left="360"/>
        <w:rPr>
          <w:rFonts w:asciiTheme="minorHAnsi" w:hAnsiTheme="minorHAnsi"/>
          <w:sz w:val="24"/>
        </w:rPr>
      </w:pPr>
    </w:p>
    <w:p w:rsidR="00236F94" w:rsidRPr="00F2699D" w:rsidRDefault="00236F94" w:rsidP="000D1301">
      <w:pPr>
        <w:ind w:left="360"/>
        <w:rPr>
          <w:rFonts w:asciiTheme="minorHAnsi" w:hAnsiTheme="minorHAnsi"/>
          <w:sz w:val="24"/>
        </w:rPr>
      </w:pPr>
    </w:p>
    <w:p w:rsidR="002476EB" w:rsidRPr="00F2699D" w:rsidRDefault="005D645A" w:rsidP="000D1301">
      <w:pPr>
        <w:ind w:left="360"/>
        <w:rPr>
          <w:rFonts w:asciiTheme="minorHAnsi" w:hAnsiTheme="minorHAnsi"/>
          <w:sz w:val="24"/>
        </w:rPr>
      </w:pPr>
      <w:r w:rsidRPr="00F2699D">
        <w:rPr>
          <w:rFonts w:asciiTheme="minorHAnsi" w:hAnsiTheme="minorHAnsi"/>
          <w:sz w:val="24"/>
        </w:rPr>
        <w:t>Subject</w:t>
      </w:r>
      <w:r w:rsidR="002476EB" w:rsidRPr="00F2699D">
        <w:rPr>
          <w:rFonts w:asciiTheme="minorHAnsi" w:hAnsiTheme="minorHAnsi"/>
          <w:sz w:val="24"/>
        </w:rPr>
        <w:t xml:space="preserve"> subdivisions are demarcated with two hyphens</w:t>
      </w:r>
      <w:r w:rsidR="00E63E35" w:rsidRPr="00F2699D">
        <w:rPr>
          <w:rFonts w:asciiTheme="minorHAnsi" w:hAnsiTheme="minorHAnsi"/>
          <w:sz w:val="24"/>
        </w:rPr>
        <w:t xml:space="preserve"> in AT</w:t>
      </w:r>
      <w:r w:rsidR="002476EB" w:rsidRPr="00F2699D">
        <w:rPr>
          <w:rFonts w:asciiTheme="minorHAnsi" w:hAnsiTheme="minorHAnsi"/>
          <w:sz w:val="24"/>
        </w:rPr>
        <w:t xml:space="preserve">. Subdivisions are </w:t>
      </w:r>
      <w:r w:rsidR="00AD4461" w:rsidRPr="00F2699D">
        <w:rPr>
          <w:rFonts w:asciiTheme="minorHAnsi" w:hAnsiTheme="minorHAnsi"/>
          <w:sz w:val="24"/>
        </w:rPr>
        <w:t xml:space="preserve">often </w:t>
      </w:r>
      <w:r w:rsidR="002476EB" w:rsidRPr="00F2699D">
        <w:rPr>
          <w:rFonts w:asciiTheme="minorHAnsi" w:hAnsiTheme="minorHAnsi"/>
          <w:sz w:val="24"/>
        </w:rPr>
        <w:t xml:space="preserve">not </w:t>
      </w:r>
      <w:r w:rsidR="00AD4461" w:rsidRPr="00F2699D">
        <w:rPr>
          <w:rFonts w:asciiTheme="minorHAnsi" w:hAnsiTheme="minorHAnsi"/>
          <w:sz w:val="24"/>
        </w:rPr>
        <w:t>the same T</w:t>
      </w:r>
      <w:r w:rsidR="002476EB" w:rsidRPr="00F2699D">
        <w:rPr>
          <w:rFonts w:asciiTheme="minorHAnsi" w:hAnsiTheme="minorHAnsi"/>
          <w:sz w:val="24"/>
        </w:rPr>
        <w:t xml:space="preserve">ype as their main term. </w:t>
      </w:r>
      <w:r w:rsidR="00AD4461" w:rsidRPr="00F2699D">
        <w:rPr>
          <w:rFonts w:asciiTheme="minorHAnsi" w:hAnsiTheme="minorHAnsi"/>
          <w:sz w:val="24"/>
        </w:rPr>
        <w:t xml:space="preserve">  For example, "Architects" is topical, but "Argentina" </w:t>
      </w:r>
      <w:r w:rsidR="00D955E4" w:rsidRPr="00F2699D">
        <w:rPr>
          <w:rFonts w:asciiTheme="minorHAnsi" w:hAnsiTheme="minorHAnsi"/>
          <w:sz w:val="24"/>
        </w:rPr>
        <w:t xml:space="preserve">is geographic.  </w:t>
      </w:r>
      <w:r w:rsidR="002476EB" w:rsidRPr="00F2699D">
        <w:rPr>
          <w:rFonts w:asciiTheme="minorHAnsi" w:hAnsiTheme="minorHAnsi"/>
          <w:sz w:val="24"/>
        </w:rPr>
        <w:t xml:space="preserve">AT does not </w:t>
      </w:r>
      <w:r w:rsidR="000E367E">
        <w:rPr>
          <w:rFonts w:asciiTheme="minorHAnsi" w:hAnsiTheme="minorHAnsi"/>
          <w:sz w:val="24"/>
        </w:rPr>
        <w:t>assign</w:t>
      </w:r>
      <w:r w:rsidR="00D955E4" w:rsidRPr="00F2699D">
        <w:rPr>
          <w:rFonts w:asciiTheme="minorHAnsi" w:hAnsiTheme="minorHAnsi"/>
          <w:sz w:val="24"/>
        </w:rPr>
        <w:t xml:space="preserve"> Type</w:t>
      </w:r>
      <w:r w:rsidR="000E367E">
        <w:rPr>
          <w:rFonts w:asciiTheme="minorHAnsi" w:hAnsiTheme="minorHAnsi"/>
          <w:sz w:val="24"/>
        </w:rPr>
        <w:t>s</w:t>
      </w:r>
      <w:r w:rsidR="00A50EC6" w:rsidRPr="00F2699D">
        <w:rPr>
          <w:rFonts w:asciiTheme="minorHAnsi" w:hAnsiTheme="minorHAnsi"/>
          <w:sz w:val="24"/>
        </w:rPr>
        <w:t xml:space="preserve"> </w:t>
      </w:r>
      <w:r w:rsidR="002476EB" w:rsidRPr="00F2699D">
        <w:rPr>
          <w:rFonts w:asciiTheme="minorHAnsi" w:hAnsiTheme="minorHAnsi"/>
          <w:sz w:val="24"/>
        </w:rPr>
        <w:t>to subdivisions. In fact, the entire subject is just a text string.</w:t>
      </w:r>
    </w:p>
    <w:p w:rsidR="00ED1CDF" w:rsidRPr="00F2699D" w:rsidRDefault="00ED1CDF" w:rsidP="00D67D0C">
      <w:pPr>
        <w:ind w:left="720"/>
        <w:rPr>
          <w:rFonts w:asciiTheme="minorHAnsi" w:hAnsiTheme="minorHAnsi"/>
          <w:sz w:val="24"/>
        </w:rPr>
      </w:pPr>
    </w:p>
    <w:p w:rsidR="00C1693B" w:rsidRPr="00F2699D" w:rsidRDefault="00E30DD6" w:rsidP="005836CD">
      <w:pPr>
        <w:ind w:left="360"/>
        <w:rPr>
          <w:rFonts w:asciiTheme="minorHAnsi" w:hAnsiTheme="minorHAnsi"/>
          <w:sz w:val="24"/>
        </w:rPr>
      </w:pPr>
      <w:r>
        <w:rPr>
          <w:rFonts w:asciiTheme="minorHAnsi" w:hAnsiTheme="minorHAnsi"/>
          <w:sz w:val="24"/>
        </w:rPr>
        <w:t xml:space="preserve">When subject terms are migrated from AT to </w:t>
      </w:r>
      <w:proofErr w:type="spellStart"/>
      <w:r>
        <w:rPr>
          <w:rFonts w:asciiTheme="minorHAnsi" w:hAnsiTheme="minorHAnsi"/>
          <w:sz w:val="24"/>
        </w:rPr>
        <w:t>ASpace</w:t>
      </w:r>
      <w:proofErr w:type="spellEnd"/>
      <w:r>
        <w:rPr>
          <w:rFonts w:asciiTheme="minorHAnsi" w:hAnsiTheme="minorHAnsi"/>
          <w:sz w:val="24"/>
        </w:rPr>
        <w:t xml:space="preserve">, </w:t>
      </w:r>
      <w:proofErr w:type="spellStart"/>
      <w:r w:rsidR="00EF4030" w:rsidRPr="00F2699D">
        <w:rPr>
          <w:rFonts w:asciiTheme="minorHAnsi" w:hAnsiTheme="minorHAnsi"/>
          <w:sz w:val="24"/>
        </w:rPr>
        <w:t>ASpace</w:t>
      </w:r>
      <w:proofErr w:type="spellEnd"/>
      <w:r w:rsidR="00EF4030" w:rsidRPr="00F2699D">
        <w:rPr>
          <w:rFonts w:asciiTheme="minorHAnsi" w:hAnsiTheme="minorHAnsi"/>
          <w:sz w:val="24"/>
        </w:rPr>
        <w:t xml:space="preserve"> </w:t>
      </w:r>
      <w:r>
        <w:rPr>
          <w:rFonts w:asciiTheme="minorHAnsi" w:hAnsiTheme="minorHAnsi"/>
          <w:sz w:val="24"/>
        </w:rPr>
        <w:t>parses</w:t>
      </w:r>
      <w:r w:rsidR="00EF4030" w:rsidRPr="00F2699D">
        <w:rPr>
          <w:rFonts w:asciiTheme="minorHAnsi" w:hAnsiTheme="minorHAnsi"/>
          <w:sz w:val="24"/>
        </w:rPr>
        <w:t xml:space="preserve"> the subdivisions based on the presence of a double hyphe</w:t>
      </w:r>
      <w:r w:rsidR="00494985" w:rsidRPr="00F2699D">
        <w:rPr>
          <w:rFonts w:asciiTheme="minorHAnsi" w:hAnsiTheme="minorHAnsi"/>
          <w:sz w:val="24"/>
        </w:rPr>
        <w:t>n</w:t>
      </w:r>
      <w:r w:rsidR="00484DB0">
        <w:rPr>
          <w:rFonts w:asciiTheme="minorHAnsi" w:hAnsiTheme="minorHAnsi"/>
          <w:sz w:val="24"/>
        </w:rPr>
        <w:t>; this is good</w:t>
      </w:r>
      <w:r w:rsidR="00494985" w:rsidRPr="00F2699D">
        <w:rPr>
          <w:rFonts w:asciiTheme="minorHAnsi" w:hAnsiTheme="minorHAnsi"/>
          <w:sz w:val="24"/>
        </w:rPr>
        <w:t>.</w:t>
      </w:r>
      <w:r w:rsidR="00E93913" w:rsidRPr="00F2699D">
        <w:rPr>
          <w:rFonts w:asciiTheme="minorHAnsi" w:hAnsiTheme="minorHAnsi"/>
          <w:sz w:val="24"/>
        </w:rPr>
        <w:t xml:space="preserve"> </w:t>
      </w:r>
      <w:r w:rsidR="00623340">
        <w:rPr>
          <w:rFonts w:asciiTheme="minorHAnsi" w:hAnsiTheme="minorHAnsi"/>
          <w:sz w:val="24"/>
        </w:rPr>
        <w:t>Unfortunately</w:t>
      </w:r>
      <w:r w:rsidR="00E93913" w:rsidRPr="00F2699D">
        <w:rPr>
          <w:rFonts w:asciiTheme="minorHAnsi" w:hAnsiTheme="minorHAnsi"/>
          <w:sz w:val="24"/>
        </w:rPr>
        <w:t xml:space="preserve">, by default </w:t>
      </w:r>
      <w:proofErr w:type="spellStart"/>
      <w:r w:rsidR="00E93913" w:rsidRPr="00F2699D">
        <w:rPr>
          <w:rFonts w:asciiTheme="minorHAnsi" w:hAnsiTheme="minorHAnsi"/>
          <w:sz w:val="24"/>
        </w:rPr>
        <w:t>ArchivesSpace</w:t>
      </w:r>
      <w:proofErr w:type="spellEnd"/>
      <w:r w:rsidR="00E93913" w:rsidRPr="00F2699D">
        <w:rPr>
          <w:rFonts w:asciiTheme="minorHAnsi" w:hAnsiTheme="minorHAnsi"/>
          <w:sz w:val="24"/>
        </w:rPr>
        <w:t xml:space="preserve"> </w:t>
      </w:r>
      <w:r>
        <w:rPr>
          <w:rFonts w:asciiTheme="minorHAnsi" w:hAnsiTheme="minorHAnsi"/>
          <w:sz w:val="24"/>
        </w:rPr>
        <w:t>assigns the same T</w:t>
      </w:r>
      <w:r w:rsidR="00EF4030" w:rsidRPr="00F2699D">
        <w:rPr>
          <w:rFonts w:asciiTheme="minorHAnsi" w:hAnsiTheme="minorHAnsi"/>
          <w:sz w:val="24"/>
        </w:rPr>
        <w:t xml:space="preserve">ype to the subdivision as </w:t>
      </w:r>
      <w:r w:rsidR="00E93913" w:rsidRPr="00F2699D">
        <w:rPr>
          <w:rFonts w:asciiTheme="minorHAnsi" w:hAnsiTheme="minorHAnsi"/>
          <w:sz w:val="24"/>
        </w:rPr>
        <w:t xml:space="preserve">to </w:t>
      </w:r>
      <w:r w:rsidR="00EF4030" w:rsidRPr="00F2699D">
        <w:rPr>
          <w:rFonts w:asciiTheme="minorHAnsi" w:hAnsiTheme="minorHAnsi"/>
          <w:sz w:val="24"/>
        </w:rPr>
        <w:t xml:space="preserve">the parent term. </w:t>
      </w:r>
      <w:r w:rsidR="00C1693B" w:rsidRPr="00F2699D">
        <w:rPr>
          <w:rFonts w:asciiTheme="minorHAnsi" w:hAnsiTheme="minorHAnsi"/>
          <w:sz w:val="24"/>
        </w:rPr>
        <w:t>For example, Architects--Argentina (in AT) translates to Architects (Topical) and Argentina (Topical).</w:t>
      </w:r>
    </w:p>
    <w:p w:rsidR="006A10F3" w:rsidRPr="00F2699D" w:rsidRDefault="006A10F3" w:rsidP="00C1693B">
      <w:pPr>
        <w:ind w:left="1080"/>
        <w:rPr>
          <w:rFonts w:asciiTheme="minorHAnsi" w:hAnsiTheme="minorHAnsi"/>
          <w:sz w:val="24"/>
        </w:rPr>
      </w:pPr>
    </w:p>
    <w:p w:rsidR="006A10F3" w:rsidRPr="00F2699D" w:rsidRDefault="006A10F3" w:rsidP="00C1693B">
      <w:pPr>
        <w:ind w:left="1080"/>
        <w:rPr>
          <w:rFonts w:asciiTheme="minorHAnsi" w:hAnsiTheme="minorHAnsi"/>
          <w:sz w:val="24"/>
        </w:rPr>
      </w:pPr>
      <w:r w:rsidRPr="00F2699D">
        <w:rPr>
          <w:rFonts w:asciiTheme="minorHAnsi" w:hAnsiTheme="minorHAnsi"/>
          <w:noProof/>
          <w:sz w:val="24"/>
        </w:rPr>
        <w:drawing>
          <wp:inline distT="0" distB="0" distL="0" distR="0" wp14:anchorId="28DB1838" wp14:editId="783CDFDA">
            <wp:extent cx="4709160" cy="1363980"/>
            <wp:effectExtent l="19050" t="19050" r="1524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9160" cy="1363980"/>
                    </a:xfrm>
                    <a:prstGeom prst="rect">
                      <a:avLst/>
                    </a:prstGeom>
                    <a:noFill/>
                    <a:ln>
                      <a:solidFill>
                        <a:schemeClr val="accent1"/>
                      </a:solidFill>
                    </a:ln>
                  </pic:spPr>
                </pic:pic>
              </a:graphicData>
            </a:graphic>
          </wp:inline>
        </w:drawing>
      </w:r>
    </w:p>
    <w:p w:rsidR="00514790" w:rsidRPr="00F2699D" w:rsidRDefault="00514790" w:rsidP="00E93913">
      <w:pPr>
        <w:ind w:left="1080"/>
        <w:rPr>
          <w:rFonts w:asciiTheme="minorHAnsi" w:hAnsiTheme="minorHAnsi"/>
          <w:sz w:val="24"/>
        </w:rPr>
      </w:pPr>
    </w:p>
    <w:p w:rsidR="00EF4030" w:rsidRPr="00F2699D" w:rsidRDefault="00922260" w:rsidP="005836CD">
      <w:pPr>
        <w:ind w:left="360"/>
        <w:rPr>
          <w:rFonts w:asciiTheme="minorHAnsi" w:hAnsiTheme="minorHAnsi"/>
          <w:sz w:val="24"/>
        </w:rPr>
      </w:pPr>
      <w:r w:rsidRPr="00F2699D">
        <w:rPr>
          <w:rFonts w:asciiTheme="minorHAnsi" w:hAnsiTheme="minorHAnsi"/>
          <w:sz w:val="24"/>
        </w:rPr>
        <w:t xml:space="preserve">This is a problem that </w:t>
      </w:r>
      <w:r w:rsidR="00FC02D7" w:rsidRPr="00F2699D">
        <w:rPr>
          <w:rFonts w:asciiTheme="minorHAnsi" w:hAnsiTheme="minorHAnsi"/>
          <w:sz w:val="24"/>
        </w:rPr>
        <w:t>will</w:t>
      </w:r>
      <w:r w:rsidRPr="00F2699D">
        <w:rPr>
          <w:rFonts w:asciiTheme="minorHAnsi" w:hAnsiTheme="minorHAnsi"/>
          <w:sz w:val="24"/>
        </w:rPr>
        <w:t xml:space="preserve"> require h</w:t>
      </w:r>
      <w:r w:rsidR="00FC02D7" w:rsidRPr="00F2699D">
        <w:rPr>
          <w:rFonts w:asciiTheme="minorHAnsi" w:hAnsiTheme="minorHAnsi"/>
          <w:sz w:val="24"/>
        </w:rPr>
        <w:t xml:space="preserve">undreds of corrections.  However, it </w:t>
      </w:r>
      <w:r w:rsidR="00514790" w:rsidRPr="00F2699D">
        <w:rPr>
          <w:rFonts w:asciiTheme="minorHAnsi" w:hAnsiTheme="minorHAnsi"/>
          <w:sz w:val="24"/>
        </w:rPr>
        <w:t xml:space="preserve">will also require </w:t>
      </w:r>
      <w:r w:rsidR="00514790" w:rsidRPr="00F2699D">
        <w:rPr>
          <w:rFonts w:asciiTheme="minorHAnsi" w:hAnsiTheme="minorHAnsi"/>
          <w:b/>
          <w:i/>
          <w:sz w:val="24"/>
        </w:rPr>
        <w:t>recognition</w:t>
      </w:r>
      <w:r w:rsidR="00514790" w:rsidRPr="00F2699D">
        <w:rPr>
          <w:rFonts w:asciiTheme="minorHAnsi" w:hAnsiTheme="minorHAnsi"/>
          <w:sz w:val="24"/>
        </w:rPr>
        <w:t xml:space="preserve"> of problem subdivision types.  Given that the types assigned during migration are all perfectly legal, it will be </w:t>
      </w:r>
      <w:r w:rsidR="00FC02D7" w:rsidRPr="00F2699D">
        <w:rPr>
          <w:rFonts w:asciiTheme="minorHAnsi" w:hAnsiTheme="minorHAnsi"/>
          <w:sz w:val="24"/>
        </w:rPr>
        <w:t>impossible to identif</w:t>
      </w:r>
      <w:r w:rsidR="00623340">
        <w:rPr>
          <w:rFonts w:asciiTheme="minorHAnsi" w:hAnsiTheme="minorHAnsi"/>
          <w:sz w:val="24"/>
        </w:rPr>
        <w:t xml:space="preserve">y which ones require correction, </w:t>
      </w:r>
      <w:proofErr w:type="spellStart"/>
      <w:r w:rsidR="00623340">
        <w:rPr>
          <w:rFonts w:asciiTheme="minorHAnsi" w:hAnsiTheme="minorHAnsi"/>
          <w:sz w:val="24"/>
        </w:rPr>
        <w:t>either</w:t>
      </w:r>
      <w:r w:rsidR="00623340" w:rsidRPr="00F2699D">
        <w:rPr>
          <w:rFonts w:asciiTheme="minorHAnsi" w:hAnsiTheme="minorHAnsi"/>
          <w:sz w:val="24"/>
        </w:rPr>
        <w:t>programmatically</w:t>
      </w:r>
      <w:proofErr w:type="spellEnd"/>
      <w:r w:rsidR="00623340" w:rsidRPr="00F2699D">
        <w:rPr>
          <w:rFonts w:asciiTheme="minorHAnsi" w:hAnsiTheme="minorHAnsi"/>
          <w:sz w:val="24"/>
        </w:rPr>
        <w:t xml:space="preserve"> or by searching</w:t>
      </w:r>
      <w:r w:rsidR="00623340">
        <w:rPr>
          <w:rFonts w:asciiTheme="minorHAnsi" w:hAnsiTheme="minorHAnsi"/>
          <w:sz w:val="24"/>
        </w:rPr>
        <w:t>,</w:t>
      </w:r>
      <w:r w:rsidR="00623340" w:rsidRPr="00F2699D">
        <w:rPr>
          <w:rFonts w:asciiTheme="minorHAnsi" w:hAnsiTheme="minorHAnsi"/>
          <w:sz w:val="24"/>
        </w:rPr>
        <w:t xml:space="preserve"> </w:t>
      </w:r>
      <w:r w:rsidR="00FC02D7" w:rsidRPr="00F2699D">
        <w:rPr>
          <w:rFonts w:asciiTheme="minorHAnsi" w:hAnsiTheme="minorHAnsi"/>
          <w:sz w:val="24"/>
        </w:rPr>
        <w:t>among the thousands of subject subdivisions that have been migrated.</w:t>
      </w:r>
    </w:p>
    <w:p w:rsidR="00EF4030" w:rsidRDefault="00EF4030" w:rsidP="005836CD">
      <w:pPr>
        <w:ind w:left="360"/>
        <w:rPr>
          <w:rFonts w:asciiTheme="minorHAnsi" w:hAnsiTheme="minorHAnsi"/>
          <w:sz w:val="24"/>
        </w:rPr>
      </w:pPr>
    </w:p>
    <w:p w:rsidR="00D25BFC" w:rsidRDefault="00D25BFC" w:rsidP="005836CD">
      <w:pPr>
        <w:ind w:left="360"/>
        <w:rPr>
          <w:rFonts w:asciiTheme="minorHAnsi" w:hAnsiTheme="minorHAnsi"/>
          <w:sz w:val="24"/>
        </w:rPr>
        <w:sectPr w:rsidR="00D25BFC">
          <w:pgSz w:w="12240" w:h="15840"/>
          <w:pgMar w:top="1440" w:right="1440" w:bottom="1440" w:left="1440" w:header="720" w:footer="720" w:gutter="0"/>
          <w:cols w:space="720"/>
          <w:docGrid w:linePitch="360"/>
        </w:sectPr>
      </w:pPr>
    </w:p>
    <w:p w:rsidR="00D25BFC" w:rsidRPr="00F2699D" w:rsidRDefault="00D25BFC" w:rsidP="005836CD">
      <w:pPr>
        <w:ind w:left="360"/>
        <w:rPr>
          <w:rFonts w:asciiTheme="minorHAnsi" w:hAnsiTheme="minorHAnsi"/>
          <w:sz w:val="24"/>
        </w:rPr>
      </w:pPr>
    </w:p>
    <w:p w:rsidR="007463F6" w:rsidRPr="00F2699D" w:rsidRDefault="007463F6" w:rsidP="005836CD">
      <w:pPr>
        <w:ind w:left="360"/>
        <w:rPr>
          <w:rFonts w:asciiTheme="minorHAnsi" w:hAnsiTheme="minorHAnsi"/>
          <w:b/>
          <w:sz w:val="24"/>
          <w:szCs w:val="24"/>
        </w:rPr>
      </w:pPr>
      <w:r w:rsidRPr="00F2699D">
        <w:rPr>
          <w:rFonts w:asciiTheme="minorHAnsi" w:hAnsiTheme="minorHAnsi"/>
          <w:b/>
          <w:sz w:val="24"/>
          <w:szCs w:val="24"/>
        </w:rPr>
        <w:t>Proposed solutions:</w:t>
      </w:r>
    </w:p>
    <w:p w:rsidR="003C5A55" w:rsidRPr="00860236" w:rsidRDefault="00785082" w:rsidP="005836CD">
      <w:pPr>
        <w:ind w:left="360"/>
        <w:rPr>
          <w:rFonts w:asciiTheme="minorHAnsi" w:hAnsiTheme="minorHAnsi"/>
          <w:color w:val="auto"/>
          <w:sz w:val="24"/>
        </w:rPr>
      </w:pPr>
      <w:r w:rsidRPr="00860236">
        <w:rPr>
          <w:rFonts w:asciiTheme="minorHAnsi" w:hAnsiTheme="minorHAnsi"/>
          <w:color w:val="auto"/>
          <w:sz w:val="24"/>
        </w:rPr>
        <w:t>We h</w:t>
      </w:r>
      <w:r w:rsidR="00153FFE" w:rsidRPr="00860236">
        <w:rPr>
          <w:rFonts w:asciiTheme="minorHAnsi" w:hAnsiTheme="minorHAnsi"/>
          <w:color w:val="auto"/>
          <w:sz w:val="24"/>
        </w:rPr>
        <w:t xml:space="preserve">ave a few ideas that might help us to cull the </w:t>
      </w:r>
      <w:r w:rsidR="007A4FB6" w:rsidRPr="00860236">
        <w:rPr>
          <w:rFonts w:asciiTheme="minorHAnsi" w:hAnsiTheme="minorHAnsi"/>
          <w:color w:val="auto"/>
          <w:sz w:val="24"/>
        </w:rPr>
        <w:t xml:space="preserve">subject subdivisions </w:t>
      </w:r>
      <w:r w:rsidR="00153FFE" w:rsidRPr="00860236">
        <w:rPr>
          <w:rFonts w:asciiTheme="minorHAnsi" w:hAnsiTheme="minorHAnsi"/>
          <w:color w:val="auto"/>
          <w:sz w:val="24"/>
        </w:rPr>
        <w:t>requiring</w:t>
      </w:r>
      <w:r w:rsidR="007A4FB6" w:rsidRPr="00860236">
        <w:rPr>
          <w:rFonts w:asciiTheme="minorHAnsi" w:hAnsiTheme="minorHAnsi"/>
          <w:color w:val="auto"/>
          <w:sz w:val="24"/>
        </w:rPr>
        <w:t xml:space="preserve"> vetting for accuracy and correction</w:t>
      </w:r>
      <w:r w:rsidR="00153FFE" w:rsidRPr="00860236">
        <w:rPr>
          <w:rFonts w:asciiTheme="minorHAnsi" w:hAnsiTheme="minorHAnsi"/>
          <w:color w:val="auto"/>
          <w:sz w:val="24"/>
        </w:rPr>
        <w:t xml:space="preserve"> from the large number of migrated headings:</w:t>
      </w:r>
    </w:p>
    <w:p w:rsidR="00785082" w:rsidRPr="00860236" w:rsidRDefault="00785082" w:rsidP="00791357">
      <w:pPr>
        <w:pStyle w:val="ListParagraph"/>
        <w:numPr>
          <w:ilvl w:val="0"/>
          <w:numId w:val="4"/>
        </w:numPr>
        <w:ind w:left="1080"/>
        <w:rPr>
          <w:rFonts w:asciiTheme="minorHAnsi" w:hAnsiTheme="minorHAnsi"/>
          <w:color w:val="auto"/>
          <w:sz w:val="24"/>
        </w:rPr>
      </w:pPr>
      <w:r w:rsidRPr="00860236">
        <w:rPr>
          <w:rFonts w:asciiTheme="minorHAnsi" w:hAnsiTheme="minorHAnsi"/>
          <w:color w:val="auto"/>
          <w:sz w:val="24"/>
        </w:rPr>
        <w:t>Assign type "migrated" to subdivisions (i.e. to any subdivision parsed on the basis of double hyphen from AT)</w:t>
      </w:r>
    </w:p>
    <w:p w:rsidR="00785082" w:rsidRPr="00860236" w:rsidRDefault="00785082" w:rsidP="00791357">
      <w:pPr>
        <w:pStyle w:val="ListParagraph"/>
        <w:numPr>
          <w:ilvl w:val="0"/>
          <w:numId w:val="4"/>
        </w:numPr>
        <w:ind w:left="1080"/>
        <w:rPr>
          <w:rFonts w:asciiTheme="minorHAnsi" w:hAnsiTheme="minorHAnsi"/>
          <w:color w:val="auto"/>
          <w:sz w:val="24"/>
        </w:rPr>
      </w:pPr>
      <w:r w:rsidRPr="00860236">
        <w:rPr>
          <w:rFonts w:asciiTheme="minorHAnsi" w:hAnsiTheme="minorHAnsi"/>
          <w:color w:val="auto"/>
          <w:sz w:val="24"/>
        </w:rPr>
        <w:t>Assign type "undefined" or "unknown" to subdivisions (i.e. to any subdivision parsed on the basis of double hyphen from AT)</w:t>
      </w:r>
    </w:p>
    <w:p w:rsidR="001668FE" w:rsidRPr="00860236" w:rsidRDefault="001668FE" w:rsidP="00791357">
      <w:pPr>
        <w:pStyle w:val="ListParagraph"/>
        <w:numPr>
          <w:ilvl w:val="0"/>
          <w:numId w:val="4"/>
        </w:numPr>
        <w:ind w:left="1080"/>
        <w:rPr>
          <w:rFonts w:asciiTheme="minorHAnsi" w:hAnsiTheme="minorHAnsi"/>
          <w:color w:val="auto"/>
          <w:sz w:val="24"/>
        </w:rPr>
      </w:pPr>
      <w:r w:rsidRPr="00860236">
        <w:rPr>
          <w:rFonts w:asciiTheme="minorHAnsi" w:hAnsiTheme="minorHAnsi"/>
          <w:color w:val="auto"/>
          <w:sz w:val="24"/>
        </w:rPr>
        <w:t xml:space="preserve">Of course, this means that we would need some means of finding </w:t>
      </w:r>
      <w:r w:rsidR="00E15F1D" w:rsidRPr="00860236">
        <w:rPr>
          <w:rFonts w:asciiTheme="minorHAnsi" w:hAnsiTheme="minorHAnsi"/>
          <w:color w:val="auto"/>
          <w:sz w:val="24"/>
        </w:rPr>
        <w:t>subject subdivisions</w:t>
      </w:r>
      <w:r w:rsidR="00B965EE" w:rsidRPr="00860236">
        <w:rPr>
          <w:rFonts w:asciiTheme="minorHAnsi" w:hAnsiTheme="minorHAnsi"/>
          <w:color w:val="auto"/>
          <w:sz w:val="24"/>
        </w:rPr>
        <w:t xml:space="preserve"> based on their</w:t>
      </w:r>
      <w:r w:rsidRPr="00860236">
        <w:rPr>
          <w:rFonts w:asciiTheme="minorHAnsi" w:hAnsiTheme="minorHAnsi"/>
          <w:color w:val="auto"/>
          <w:sz w:val="24"/>
        </w:rPr>
        <w:t xml:space="preserve"> </w:t>
      </w:r>
      <w:r w:rsidR="00F0728A" w:rsidRPr="00860236">
        <w:rPr>
          <w:rFonts w:asciiTheme="minorHAnsi" w:hAnsiTheme="minorHAnsi"/>
          <w:color w:val="auto"/>
          <w:sz w:val="24"/>
        </w:rPr>
        <w:t>T</w:t>
      </w:r>
      <w:r w:rsidRPr="00860236">
        <w:rPr>
          <w:rFonts w:asciiTheme="minorHAnsi" w:hAnsiTheme="minorHAnsi"/>
          <w:color w:val="auto"/>
          <w:sz w:val="24"/>
        </w:rPr>
        <w:t>ype.</w:t>
      </w:r>
    </w:p>
    <w:p w:rsidR="00890630" w:rsidRPr="00F2699D" w:rsidRDefault="00890630" w:rsidP="009838AD">
      <w:pPr>
        <w:rPr>
          <w:rFonts w:asciiTheme="minorHAnsi" w:hAnsiTheme="minorHAnsi"/>
        </w:rPr>
      </w:pPr>
    </w:p>
    <w:p w:rsidR="005062F4" w:rsidRPr="00F2699D" w:rsidRDefault="005062F4" w:rsidP="009838AD">
      <w:pPr>
        <w:rPr>
          <w:rFonts w:asciiTheme="minorHAnsi" w:hAnsiTheme="minorHAnsi"/>
          <w:b/>
          <w:sz w:val="24"/>
          <w:szCs w:val="24"/>
        </w:rPr>
      </w:pPr>
      <w:r w:rsidRPr="00F2699D">
        <w:rPr>
          <w:rFonts w:asciiTheme="minorHAnsi" w:hAnsiTheme="minorHAnsi"/>
          <w:b/>
          <w:sz w:val="24"/>
          <w:szCs w:val="24"/>
        </w:rPr>
        <w:t>1b. Name</w:t>
      </w:r>
      <w:r w:rsidR="00B720BA" w:rsidRPr="00F2699D">
        <w:rPr>
          <w:rFonts w:asciiTheme="minorHAnsi" w:hAnsiTheme="minorHAnsi"/>
          <w:b/>
          <w:sz w:val="24"/>
          <w:szCs w:val="24"/>
        </w:rPr>
        <w:t xml:space="preserve"> subject</w:t>
      </w:r>
      <w:r w:rsidRPr="00F2699D">
        <w:rPr>
          <w:rFonts w:asciiTheme="minorHAnsi" w:hAnsiTheme="minorHAnsi"/>
          <w:b/>
          <w:sz w:val="24"/>
          <w:szCs w:val="24"/>
        </w:rPr>
        <w:t xml:space="preserve"> heading subdivisions</w:t>
      </w:r>
    </w:p>
    <w:p w:rsidR="00890630" w:rsidRDefault="00890630" w:rsidP="009838AD">
      <w:pPr>
        <w:rPr>
          <w:rFonts w:asciiTheme="minorHAnsi" w:hAnsiTheme="minorHAnsi"/>
        </w:rPr>
      </w:pPr>
    </w:p>
    <w:p w:rsidR="002F311D" w:rsidRPr="002F311D" w:rsidRDefault="002F311D" w:rsidP="002F311D">
      <w:pPr>
        <w:rPr>
          <w:rFonts w:ascii="Calibri" w:hAnsi="Calibri"/>
          <w:b/>
          <w:sz w:val="24"/>
          <w:szCs w:val="24"/>
        </w:rPr>
      </w:pPr>
      <w:r w:rsidRPr="002F311D">
        <w:rPr>
          <w:rFonts w:ascii="Calibri" w:hAnsi="Calibri"/>
          <w:b/>
          <w:sz w:val="24"/>
          <w:szCs w:val="24"/>
        </w:rPr>
        <w:t>Further explanation and example:</w:t>
      </w:r>
    </w:p>
    <w:p w:rsidR="002F311D" w:rsidRPr="002F311D" w:rsidRDefault="002F311D" w:rsidP="002F311D">
      <w:pPr>
        <w:rPr>
          <w:rFonts w:ascii="Calibri" w:hAnsi="Calibri"/>
          <w:color w:val="auto"/>
          <w:sz w:val="24"/>
        </w:rPr>
      </w:pPr>
    </w:p>
    <w:p w:rsidR="002F311D" w:rsidRPr="002F311D" w:rsidRDefault="002F311D" w:rsidP="002F311D">
      <w:pPr>
        <w:rPr>
          <w:rFonts w:ascii="Calibri" w:hAnsi="Calibri"/>
          <w:color w:val="auto"/>
          <w:sz w:val="24"/>
        </w:rPr>
      </w:pPr>
      <w:r w:rsidRPr="002F311D">
        <w:rPr>
          <w:rFonts w:ascii="Calibri" w:hAnsi="Calibri"/>
          <w:color w:val="auto"/>
          <w:sz w:val="24"/>
        </w:rPr>
        <w:t xml:space="preserve">Following instructions in the </w:t>
      </w:r>
      <w:proofErr w:type="spellStart"/>
      <w:r w:rsidRPr="002F311D">
        <w:rPr>
          <w:rFonts w:ascii="Calibri" w:hAnsi="Calibri"/>
          <w:color w:val="auto"/>
          <w:sz w:val="24"/>
        </w:rPr>
        <w:t>ArchivistsToolkit</w:t>
      </w:r>
      <w:proofErr w:type="spellEnd"/>
      <w:r w:rsidRPr="002F311D">
        <w:rPr>
          <w:rFonts w:ascii="Calibri" w:hAnsi="Calibri"/>
          <w:color w:val="auto"/>
          <w:sz w:val="24"/>
        </w:rPr>
        <w:t xml:space="preserve"> user manual relating to the creation of name subdivisions,</w:t>
      </w:r>
      <w:r w:rsidRPr="002F311D">
        <w:rPr>
          <w:rFonts w:ascii="Calibri" w:hAnsi="Calibri"/>
          <w:color w:val="auto"/>
          <w:sz w:val="24"/>
          <w:vertAlign w:val="superscript"/>
        </w:rPr>
        <w:footnoteReference w:id="1"/>
      </w:r>
      <w:r w:rsidRPr="002F311D">
        <w:rPr>
          <w:rFonts w:ascii="Calibri" w:hAnsi="Calibri"/>
          <w:color w:val="auto"/>
          <w:sz w:val="24"/>
        </w:rPr>
        <w:t xml:space="preserve"> subdivision values are created through the Name Link Form lookup list:</w:t>
      </w:r>
    </w:p>
    <w:p w:rsidR="002F311D" w:rsidRPr="002F311D" w:rsidRDefault="002F311D" w:rsidP="002F311D">
      <w:pPr>
        <w:rPr>
          <w:rFonts w:ascii="Calibri" w:hAnsi="Calibri"/>
          <w:color w:val="auto"/>
          <w:sz w:val="24"/>
        </w:rPr>
      </w:pPr>
    </w:p>
    <w:p w:rsidR="002F311D" w:rsidRPr="002F311D" w:rsidRDefault="002F311D" w:rsidP="002F311D">
      <w:pPr>
        <w:rPr>
          <w:rFonts w:ascii="Calibri" w:hAnsi="Calibri"/>
          <w:color w:val="CC0099"/>
          <w:sz w:val="24"/>
        </w:rPr>
      </w:pPr>
      <w:r w:rsidRPr="002F311D">
        <w:rPr>
          <w:rFonts w:ascii="Calibri" w:hAnsi="Calibri"/>
          <w:color w:val="CC0099"/>
          <w:sz w:val="24"/>
        </w:rPr>
        <w:lastRenderedPageBreak/>
        <w:t xml:space="preserve"> </w:t>
      </w:r>
      <w:r w:rsidRPr="002F311D">
        <w:rPr>
          <w:noProof/>
        </w:rPr>
        <w:drawing>
          <wp:inline distT="0" distB="0" distL="0" distR="0" wp14:anchorId="335A0AF2" wp14:editId="2062C094">
            <wp:extent cx="5262681" cy="5212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2681" cy="5212080"/>
                    </a:xfrm>
                    <a:prstGeom prst="rect">
                      <a:avLst/>
                    </a:prstGeom>
                    <a:noFill/>
                    <a:ln>
                      <a:noFill/>
                    </a:ln>
                  </pic:spPr>
                </pic:pic>
              </a:graphicData>
            </a:graphic>
          </wp:inline>
        </w:drawing>
      </w:r>
    </w:p>
    <w:p w:rsidR="002F311D" w:rsidRPr="002F311D" w:rsidRDefault="002F311D" w:rsidP="002F311D">
      <w:pPr>
        <w:rPr>
          <w:rFonts w:ascii="Calibri" w:hAnsi="Calibri"/>
          <w:color w:val="auto"/>
          <w:sz w:val="24"/>
        </w:rPr>
      </w:pPr>
    </w:p>
    <w:p w:rsidR="002F311D" w:rsidRPr="002F311D" w:rsidRDefault="002F311D" w:rsidP="002F311D">
      <w:pPr>
        <w:rPr>
          <w:rFonts w:ascii="Calibri" w:hAnsi="Calibri"/>
          <w:color w:val="auto"/>
          <w:sz w:val="24"/>
        </w:rPr>
      </w:pPr>
    </w:p>
    <w:p w:rsidR="002F311D" w:rsidRPr="002F311D" w:rsidRDefault="002F311D" w:rsidP="002F311D">
      <w:pPr>
        <w:rPr>
          <w:rFonts w:ascii="Calibri" w:hAnsi="Calibri"/>
          <w:color w:val="auto"/>
          <w:sz w:val="24"/>
        </w:rPr>
      </w:pPr>
      <w:r w:rsidRPr="002F311D">
        <w:rPr>
          <w:rFonts w:ascii="Calibri" w:hAnsi="Calibri"/>
          <w:color w:val="auto"/>
          <w:sz w:val="24"/>
        </w:rPr>
        <w:t>Once a value has been created, it can then be assigned to a name using the Form Subdivision function:</w:t>
      </w:r>
    </w:p>
    <w:p w:rsidR="002F311D" w:rsidRPr="002F311D" w:rsidRDefault="002F311D" w:rsidP="002F311D">
      <w:pPr>
        <w:rPr>
          <w:rFonts w:ascii="Calibri" w:hAnsi="Calibri"/>
          <w:color w:val="auto"/>
          <w:sz w:val="24"/>
        </w:rPr>
      </w:pPr>
    </w:p>
    <w:p w:rsidR="002F311D" w:rsidRPr="002F311D" w:rsidRDefault="002F311D" w:rsidP="002F311D">
      <w:pPr>
        <w:rPr>
          <w:rFonts w:ascii="Calibri" w:hAnsi="Calibri"/>
          <w:color w:val="CC0099"/>
          <w:sz w:val="24"/>
        </w:rPr>
      </w:pPr>
      <w:r w:rsidRPr="002F311D">
        <w:rPr>
          <w:rFonts w:ascii="Calibri" w:hAnsi="Calibri"/>
          <w:b/>
          <w:noProof/>
        </w:rPr>
        <w:lastRenderedPageBreak/>
        <w:drawing>
          <wp:inline distT="0" distB="0" distL="0" distR="0" wp14:anchorId="0782BF5E" wp14:editId="3DF42535">
            <wp:extent cx="3878580" cy="31394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8580" cy="3139440"/>
                    </a:xfrm>
                    <a:prstGeom prst="rect">
                      <a:avLst/>
                    </a:prstGeom>
                    <a:noFill/>
                    <a:ln>
                      <a:noFill/>
                    </a:ln>
                  </pic:spPr>
                </pic:pic>
              </a:graphicData>
            </a:graphic>
          </wp:inline>
        </w:drawing>
      </w:r>
      <w:r w:rsidRPr="002F311D">
        <w:rPr>
          <w:rFonts w:ascii="Calibri" w:hAnsi="Calibri"/>
          <w:color w:val="CC0099"/>
          <w:sz w:val="24"/>
        </w:rPr>
        <w:t xml:space="preserve">  </w:t>
      </w:r>
    </w:p>
    <w:p w:rsidR="002F311D" w:rsidRPr="002F311D" w:rsidRDefault="002F311D" w:rsidP="002F311D">
      <w:pPr>
        <w:rPr>
          <w:rFonts w:ascii="Calibri" w:hAnsi="Calibri"/>
          <w:color w:val="auto"/>
          <w:sz w:val="24"/>
        </w:rPr>
      </w:pPr>
    </w:p>
    <w:p w:rsidR="002F311D" w:rsidRPr="002F311D" w:rsidRDefault="002F311D" w:rsidP="002F311D">
      <w:pPr>
        <w:rPr>
          <w:rFonts w:ascii="Calibri" w:hAnsi="Calibri"/>
          <w:color w:val="auto"/>
          <w:sz w:val="24"/>
        </w:rPr>
      </w:pPr>
      <w:r w:rsidRPr="002F311D">
        <w:rPr>
          <w:rFonts w:ascii="Calibri" w:hAnsi="Calibri"/>
          <w:color w:val="auto"/>
          <w:sz w:val="24"/>
        </w:rPr>
        <w:t xml:space="preserve">A Type cannot be assigned to the subdivision in the lookup list or via the Form Subdivision. When subdivided names are migrated from the AT to </w:t>
      </w:r>
      <w:proofErr w:type="spellStart"/>
      <w:r w:rsidRPr="002F311D">
        <w:rPr>
          <w:rFonts w:ascii="Calibri" w:hAnsi="Calibri"/>
          <w:color w:val="auto"/>
          <w:sz w:val="24"/>
        </w:rPr>
        <w:t>ArchivesSpace</w:t>
      </w:r>
      <w:proofErr w:type="spellEnd"/>
      <w:r w:rsidRPr="002F311D">
        <w:rPr>
          <w:rFonts w:ascii="Calibri" w:hAnsi="Calibri"/>
          <w:color w:val="auto"/>
          <w:sz w:val="24"/>
        </w:rPr>
        <w:t>, they import correctly as subdivided names, but the subdivisions are assigned a seemingly random Type.</w:t>
      </w:r>
    </w:p>
    <w:p w:rsidR="002F311D" w:rsidRPr="002F311D" w:rsidRDefault="002F311D" w:rsidP="002F311D">
      <w:pPr>
        <w:rPr>
          <w:rFonts w:ascii="Calibri" w:hAnsi="Calibri"/>
          <w:color w:val="auto"/>
          <w:sz w:val="24"/>
        </w:rPr>
      </w:pPr>
    </w:p>
    <w:p w:rsidR="002F311D" w:rsidRPr="002F311D" w:rsidRDefault="002F311D" w:rsidP="002F311D">
      <w:pPr>
        <w:rPr>
          <w:rFonts w:ascii="Calibri" w:hAnsi="Calibri"/>
          <w:color w:val="auto"/>
          <w:sz w:val="24"/>
        </w:rPr>
      </w:pPr>
      <w:r w:rsidRPr="002F311D">
        <w:rPr>
          <w:rFonts w:ascii="Calibri" w:hAnsi="Calibri"/>
          <w:color w:val="auto"/>
          <w:sz w:val="24"/>
        </w:rPr>
        <w:t xml:space="preserve">For instance, in the below example, both subdivisions are </w:t>
      </w:r>
      <w:r w:rsidRPr="002F311D">
        <w:rPr>
          <w:rFonts w:ascii="Calibri" w:hAnsi="Calibri"/>
          <w:i/>
          <w:color w:val="auto"/>
          <w:sz w:val="24"/>
        </w:rPr>
        <w:t>topical</w:t>
      </w:r>
      <w:r w:rsidRPr="002F311D">
        <w:rPr>
          <w:rFonts w:ascii="Calibri" w:hAnsi="Calibri"/>
          <w:color w:val="auto"/>
          <w:sz w:val="24"/>
        </w:rPr>
        <w:t xml:space="preserve"> Types, but while "Trials, litigation, etc." migrates as a </w:t>
      </w:r>
      <w:r w:rsidRPr="002F311D">
        <w:rPr>
          <w:rFonts w:ascii="Calibri" w:hAnsi="Calibri"/>
          <w:i/>
          <w:color w:val="auto"/>
          <w:sz w:val="24"/>
        </w:rPr>
        <w:t>topical</w:t>
      </w:r>
      <w:r w:rsidRPr="002F311D">
        <w:rPr>
          <w:rFonts w:ascii="Calibri" w:hAnsi="Calibri"/>
          <w:color w:val="auto"/>
          <w:sz w:val="24"/>
        </w:rPr>
        <w:t xml:space="preserve"> Type, "Employees" migrates as a </w:t>
      </w:r>
      <w:r w:rsidRPr="002F311D">
        <w:rPr>
          <w:rFonts w:ascii="Calibri" w:hAnsi="Calibri"/>
          <w:i/>
          <w:color w:val="auto"/>
          <w:sz w:val="24"/>
        </w:rPr>
        <w:t>form/genre</w:t>
      </w:r>
      <w:r w:rsidRPr="002F311D">
        <w:rPr>
          <w:rFonts w:ascii="Calibri" w:hAnsi="Calibri"/>
          <w:color w:val="auto"/>
          <w:sz w:val="24"/>
        </w:rPr>
        <w:t xml:space="preserve"> Type.</w:t>
      </w:r>
    </w:p>
    <w:p w:rsidR="001E2156" w:rsidRDefault="001E2156" w:rsidP="009838AD">
      <w:pPr>
        <w:rPr>
          <w:rFonts w:asciiTheme="minorHAnsi" w:hAnsiTheme="minorHAnsi"/>
          <w:b/>
        </w:rPr>
      </w:pPr>
    </w:p>
    <w:p w:rsidR="001E2156" w:rsidRPr="00F2699D" w:rsidRDefault="001E2156" w:rsidP="009838AD">
      <w:pPr>
        <w:rPr>
          <w:rFonts w:asciiTheme="minorHAnsi" w:hAnsiTheme="minorHAnsi"/>
          <w:b/>
        </w:rPr>
      </w:pPr>
    </w:p>
    <w:p w:rsidR="009F30CE" w:rsidRDefault="009F30CE" w:rsidP="00636CB0">
      <w:pPr>
        <w:pStyle w:val="ListParagraph"/>
        <w:numPr>
          <w:ilvl w:val="0"/>
          <w:numId w:val="7"/>
        </w:numPr>
        <w:rPr>
          <w:rFonts w:asciiTheme="minorHAnsi" w:hAnsiTheme="minorHAnsi"/>
          <w:b/>
          <w:sz w:val="28"/>
          <w:szCs w:val="28"/>
        </w:rPr>
      </w:pPr>
      <w:r>
        <w:rPr>
          <w:rFonts w:asciiTheme="minorHAnsi" w:hAnsiTheme="minorHAnsi"/>
          <w:b/>
          <w:sz w:val="28"/>
          <w:szCs w:val="28"/>
        </w:rPr>
        <w:t xml:space="preserve">Rapid Data Entry issue </w:t>
      </w:r>
    </w:p>
    <w:p w:rsidR="00AA64B0" w:rsidRDefault="00AA64B0" w:rsidP="00AA64B0">
      <w:pPr>
        <w:pStyle w:val="ListParagraph"/>
        <w:ind w:left="0"/>
        <w:rPr>
          <w:rFonts w:asciiTheme="minorHAnsi" w:hAnsiTheme="minorHAnsi"/>
          <w:b/>
          <w:sz w:val="28"/>
          <w:szCs w:val="28"/>
        </w:rPr>
      </w:pPr>
    </w:p>
    <w:p w:rsidR="0004533F" w:rsidRDefault="0004533F" w:rsidP="00AA64B0">
      <w:pPr>
        <w:pStyle w:val="ListParagraph"/>
        <w:ind w:left="0"/>
        <w:rPr>
          <w:rFonts w:asciiTheme="minorHAnsi" w:hAnsiTheme="minorHAnsi"/>
          <w:b/>
          <w:sz w:val="24"/>
          <w:szCs w:val="24"/>
        </w:rPr>
      </w:pPr>
      <w:r>
        <w:rPr>
          <w:rFonts w:asciiTheme="minorHAnsi" w:hAnsiTheme="minorHAnsi"/>
          <w:b/>
          <w:sz w:val="24"/>
          <w:szCs w:val="24"/>
        </w:rPr>
        <w:t>Original report text:</w:t>
      </w:r>
    </w:p>
    <w:p w:rsidR="0004533F" w:rsidRDefault="005F37C3" w:rsidP="00AA64B0">
      <w:pPr>
        <w:pStyle w:val="ListParagraph"/>
        <w:ind w:left="0"/>
        <w:rPr>
          <w:rFonts w:asciiTheme="minorHAnsi" w:hAnsiTheme="minorHAnsi"/>
          <w:sz w:val="24"/>
          <w:szCs w:val="24"/>
        </w:rPr>
      </w:pPr>
      <w:r w:rsidRPr="005F37C3">
        <w:rPr>
          <w:rFonts w:asciiTheme="minorHAnsi" w:hAnsiTheme="minorHAnsi"/>
          <w:sz w:val="24"/>
          <w:szCs w:val="24"/>
        </w:rPr>
        <w:t>In Rapid Data Entry, sticky field and "fill column" functions don't seem to work for "publish.”</w:t>
      </w:r>
    </w:p>
    <w:p w:rsidR="005F37C3" w:rsidRDefault="005F37C3" w:rsidP="00AA64B0">
      <w:pPr>
        <w:pStyle w:val="ListParagraph"/>
        <w:ind w:left="0"/>
        <w:rPr>
          <w:rFonts w:asciiTheme="minorHAnsi" w:hAnsiTheme="minorHAnsi"/>
          <w:sz w:val="24"/>
          <w:szCs w:val="24"/>
        </w:rPr>
      </w:pPr>
    </w:p>
    <w:p w:rsidR="005F37C3" w:rsidRDefault="005F37C3" w:rsidP="00AA64B0">
      <w:pPr>
        <w:pStyle w:val="ListParagraph"/>
        <w:ind w:left="0"/>
        <w:rPr>
          <w:rFonts w:asciiTheme="minorHAnsi" w:hAnsiTheme="minorHAnsi"/>
          <w:b/>
          <w:sz w:val="24"/>
          <w:szCs w:val="24"/>
        </w:rPr>
      </w:pPr>
      <w:proofErr w:type="spellStart"/>
      <w:r>
        <w:rPr>
          <w:rFonts w:asciiTheme="minorHAnsi" w:hAnsiTheme="minorHAnsi"/>
          <w:b/>
          <w:sz w:val="24"/>
          <w:szCs w:val="24"/>
        </w:rPr>
        <w:t>Lyrasis</w:t>
      </w:r>
      <w:proofErr w:type="spellEnd"/>
      <w:r>
        <w:rPr>
          <w:rFonts w:asciiTheme="minorHAnsi" w:hAnsiTheme="minorHAnsi"/>
          <w:b/>
          <w:sz w:val="24"/>
          <w:szCs w:val="24"/>
        </w:rPr>
        <w:t xml:space="preserve"> response, </w:t>
      </w:r>
      <w:r w:rsidRPr="005F37C3">
        <w:rPr>
          <w:rFonts w:asciiTheme="minorHAnsi" w:hAnsiTheme="minorHAnsi"/>
          <w:b/>
          <w:color w:val="FF0000"/>
          <w:sz w:val="24"/>
          <w:szCs w:val="24"/>
        </w:rPr>
        <w:t>Harvard follow-up in red:</w:t>
      </w:r>
    </w:p>
    <w:p w:rsidR="00AD6B2E" w:rsidRPr="00AD6B2E" w:rsidRDefault="00AD6B2E" w:rsidP="00AD6B2E">
      <w:pPr>
        <w:shd w:val="clear" w:color="auto" w:fill="FFFFFF"/>
        <w:spacing w:line="240" w:lineRule="auto"/>
        <w:rPr>
          <w:rFonts w:ascii="Calibri" w:eastAsia="Calibri" w:hAnsi="Calibri" w:cs="Times New Roman"/>
          <w:i/>
          <w:sz w:val="24"/>
          <w:szCs w:val="24"/>
        </w:rPr>
      </w:pPr>
      <w:r w:rsidRPr="00AD6B2E">
        <w:rPr>
          <w:rFonts w:ascii="Calibri" w:eastAsia="Calibri" w:hAnsi="Calibri" w:cs="Times New Roman"/>
          <w:i/>
          <w:sz w:val="24"/>
          <w:szCs w:val="24"/>
        </w:rPr>
        <w:t xml:space="preserve">Wow, that is a bug. Surprised nobody has noticed that yet...made a ticket here </w:t>
      </w:r>
    </w:p>
    <w:p w:rsidR="005A4D15" w:rsidRPr="005A4D15" w:rsidRDefault="0044696A" w:rsidP="005A4D15">
      <w:pPr>
        <w:shd w:val="clear" w:color="auto" w:fill="FFFFFF"/>
        <w:spacing w:line="240" w:lineRule="auto"/>
        <w:rPr>
          <w:rFonts w:ascii="Calibri" w:eastAsia="Calibri" w:hAnsi="Calibri"/>
          <w:i/>
        </w:rPr>
      </w:pPr>
      <w:hyperlink r:id="rId17" w:history="1">
        <w:r w:rsidR="00AD6B2E" w:rsidRPr="00AD6B2E">
          <w:rPr>
            <w:rFonts w:ascii="Calibri" w:eastAsia="Calibri" w:hAnsi="Calibri" w:cs="Times New Roman"/>
            <w:i/>
            <w:color w:val="0000FF"/>
            <w:sz w:val="24"/>
            <w:szCs w:val="24"/>
            <w:u w:val="single"/>
          </w:rPr>
          <w:t>https://www.pivotaltracker.com/story/show/79681132</w:t>
        </w:r>
      </w:hyperlink>
      <w:r w:rsidR="00AD6B2E" w:rsidRPr="00AD6B2E">
        <w:rPr>
          <w:rFonts w:ascii="Calibri" w:eastAsia="Calibri" w:hAnsi="Calibri" w:cs="Times New Roman"/>
          <w:i/>
          <w:sz w:val="24"/>
          <w:szCs w:val="24"/>
        </w:rPr>
        <w:t xml:space="preserve"> and will try and get a fix in time for the next release...</w:t>
      </w:r>
      <w:r w:rsidR="005A4D15">
        <w:rPr>
          <w:rFonts w:ascii="Calibri" w:eastAsia="Calibri" w:hAnsi="Calibri" w:cs="Times New Roman"/>
          <w:i/>
          <w:sz w:val="24"/>
          <w:szCs w:val="24"/>
        </w:rPr>
        <w:t xml:space="preserve"> </w:t>
      </w:r>
      <w:r w:rsidR="005A4D15" w:rsidRPr="005A4D15">
        <w:rPr>
          <w:rFonts w:ascii="Calibri" w:eastAsia="Calibri" w:hAnsi="Calibri"/>
          <w:i/>
        </w:rPr>
        <w:t>Actually, I just checked the RDE issue and it does seem to be working for Publish</w:t>
      </w:r>
      <w:proofErr w:type="gramStart"/>
      <w:r w:rsidR="005A4D15" w:rsidRPr="005A4D15">
        <w:rPr>
          <w:rFonts w:ascii="Calibri" w:eastAsia="Calibri" w:hAnsi="Calibri"/>
          <w:i/>
        </w:rPr>
        <w:t>?.</w:t>
      </w:r>
      <w:proofErr w:type="gramEnd"/>
      <w:r w:rsidR="005A4D15" w:rsidRPr="005A4D15">
        <w:rPr>
          <w:rFonts w:ascii="Calibri" w:eastAsia="Calibri" w:hAnsi="Calibri"/>
          <w:i/>
        </w:rPr>
        <w:t xml:space="preserve"> I think I didn't have it set as a sticky when I first checked the issue. Can others verify this as well? </w:t>
      </w:r>
      <w:proofErr w:type="spellStart"/>
      <w:proofErr w:type="gramStart"/>
      <w:r w:rsidR="005A4D15" w:rsidRPr="005A4D15">
        <w:rPr>
          <w:rFonts w:ascii="Calibri" w:eastAsia="Calibri" w:hAnsi="Calibri"/>
          <w:i/>
        </w:rPr>
        <w:t>b,</w:t>
      </w:r>
      <w:proofErr w:type="gramEnd"/>
      <w:r w:rsidR="005A4D15" w:rsidRPr="005A4D15">
        <w:rPr>
          <w:rFonts w:ascii="Calibri" w:eastAsia="Calibri" w:hAnsi="Calibri"/>
          <w:i/>
        </w:rPr>
        <w:t>chris</w:t>
      </w:r>
      <w:proofErr w:type="spellEnd"/>
      <w:r w:rsidR="005A4D15" w:rsidRPr="005A4D15">
        <w:rPr>
          <w:rFonts w:ascii="Calibri" w:eastAsia="Calibri" w:hAnsi="Calibri"/>
          <w:i/>
        </w:rPr>
        <w:t xml:space="preserve">. </w:t>
      </w:r>
    </w:p>
    <w:p w:rsidR="00AD6B2E" w:rsidRPr="005A4D15" w:rsidRDefault="00AD6B2E" w:rsidP="00AD6B2E">
      <w:pPr>
        <w:shd w:val="clear" w:color="auto" w:fill="FFFFFF"/>
        <w:spacing w:line="240" w:lineRule="auto"/>
        <w:rPr>
          <w:rFonts w:ascii="Calibri" w:eastAsia="Calibri" w:hAnsi="Calibri" w:cs="Times New Roman"/>
          <w:sz w:val="24"/>
          <w:szCs w:val="24"/>
        </w:rPr>
      </w:pPr>
    </w:p>
    <w:p w:rsidR="008D117F" w:rsidRPr="008D117F" w:rsidRDefault="008D117F" w:rsidP="008D117F">
      <w:pPr>
        <w:pStyle w:val="ListParagraph"/>
        <w:numPr>
          <w:ilvl w:val="0"/>
          <w:numId w:val="8"/>
        </w:numPr>
        <w:shd w:val="clear" w:color="auto" w:fill="FFFFFF"/>
        <w:spacing w:line="240" w:lineRule="auto"/>
        <w:rPr>
          <w:rFonts w:ascii="Calibri" w:eastAsia="Calibri" w:hAnsi="Calibri" w:cs="Times New Roman"/>
          <w:color w:val="FF0000"/>
          <w:sz w:val="24"/>
          <w:szCs w:val="24"/>
        </w:rPr>
      </w:pPr>
      <w:r w:rsidRPr="008D117F">
        <w:rPr>
          <w:rFonts w:ascii="Calibri" w:eastAsia="Calibri" w:hAnsi="Calibri" w:cs="Times New Roman"/>
          <w:color w:val="FF0000"/>
          <w:sz w:val="24"/>
          <w:szCs w:val="24"/>
        </w:rPr>
        <w:t>I retested and still find that if I manually check Publish in the RDE, everything works fine, but the Sticky Column and Fill Column functions don’t seem to be working with Publish.</w:t>
      </w:r>
    </w:p>
    <w:p w:rsidR="008D117F" w:rsidRPr="00586353" w:rsidRDefault="008D117F" w:rsidP="00586353">
      <w:pPr>
        <w:shd w:val="clear" w:color="auto" w:fill="FFFFFF"/>
        <w:spacing w:line="240" w:lineRule="auto"/>
        <w:ind w:left="720"/>
        <w:rPr>
          <w:rFonts w:ascii="Calibri" w:eastAsia="Calibri" w:hAnsi="Calibri" w:cs="Times New Roman"/>
          <w:color w:val="FF0000"/>
          <w:sz w:val="24"/>
          <w:szCs w:val="24"/>
        </w:rPr>
      </w:pPr>
    </w:p>
    <w:p w:rsidR="008D117F" w:rsidRPr="00586353" w:rsidRDefault="008D117F" w:rsidP="00586353">
      <w:pPr>
        <w:shd w:val="clear" w:color="auto" w:fill="FFFFFF"/>
        <w:spacing w:line="240" w:lineRule="auto"/>
        <w:ind w:left="720"/>
        <w:rPr>
          <w:rFonts w:ascii="Calibri" w:eastAsia="Calibri" w:hAnsi="Calibri" w:cs="Times New Roman"/>
          <w:color w:val="FF0000"/>
          <w:sz w:val="24"/>
          <w:szCs w:val="24"/>
        </w:rPr>
      </w:pPr>
      <w:r w:rsidRPr="00586353">
        <w:rPr>
          <w:rFonts w:ascii="Calibri" w:eastAsia="Calibri" w:hAnsi="Calibri" w:cs="Times New Roman"/>
          <w:color w:val="FF0000"/>
          <w:sz w:val="24"/>
          <w:szCs w:val="24"/>
        </w:rPr>
        <w:t>This is what the RDE page says about sticky columns:</w:t>
      </w:r>
    </w:p>
    <w:p w:rsidR="008D117F" w:rsidRPr="00586353" w:rsidRDefault="008D117F" w:rsidP="00586353">
      <w:pPr>
        <w:shd w:val="clear" w:color="auto" w:fill="FFFFFF"/>
        <w:spacing w:line="240" w:lineRule="auto"/>
        <w:ind w:left="720"/>
        <w:rPr>
          <w:rFonts w:ascii="Calibri" w:eastAsia="Calibri" w:hAnsi="Calibri" w:cs="Times New Roman"/>
          <w:color w:val="FF0000"/>
          <w:sz w:val="24"/>
          <w:szCs w:val="24"/>
        </w:rPr>
      </w:pPr>
    </w:p>
    <w:p w:rsidR="008D117F" w:rsidRPr="00586353" w:rsidRDefault="008D117F" w:rsidP="00586353">
      <w:pPr>
        <w:shd w:val="clear" w:color="auto" w:fill="FFFFFF"/>
        <w:spacing w:line="240" w:lineRule="auto"/>
        <w:ind w:left="720"/>
        <w:rPr>
          <w:rFonts w:ascii="Times New Roman" w:eastAsia="Calibri" w:hAnsi="Times New Roman" w:cs="Times New Roman"/>
          <w:color w:val="auto"/>
          <w:sz w:val="24"/>
          <w:szCs w:val="24"/>
        </w:rPr>
      </w:pPr>
      <w:r w:rsidRPr="00586353">
        <w:rPr>
          <w:rFonts w:ascii="Times New Roman" w:eastAsia="Calibri" w:hAnsi="Times New Roman" w:cs="Times New Roman"/>
          <w:color w:val="auto"/>
          <w:sz w:val="24"/>
          <w:szCs w:val="24"/>
        </w:rPr>
        <w:t>Sticky Columns</w:t>
      </w:r>
    </w:p>
    <w:p w:rsidR="008D117F" w:rsidRPr="00586353" w:rsidRDefault="008D117F" w:rsidP="00586353">
      <w:pPr>
        <w:shd w:val="clear" w:color="auto" w:fill="FFFFFF"/>
        <w:spacing w:line="240" w:lineRule="auto"/>
        <w:ind w:left="720"/>
        <w:rPr>
          <w:rFonts w:ascii="Times New Roman" w:eastAsia="Calibri" w:hAnsi="Times New Roman" w:cs="Times New Roman"/>
          <w:color w:val="auto"/>
          <w:sz w:val="24"/>
          <w:szCs w:val="24"/>
        </w:rPr>
      </w:pPr>
      <w:r w:rsidRPr="00586353">
        <w:rPr>
          <w:rFonts w:ascii="Times New Roman" w:eastAsia="Calibri" w:hAnsi="Times New Roman" w:cs="Times New Roman"/>
          <w:color w:val="auto"/>
          <w:sz w:val="24"/>
          <w:szCs w:val="24"/>
        </w:rPr>
        <w:t>Highlighted columns are sticky and will be replicated when new rows are added. Toggle 'sticky' by clicking the corresponding table heading.</w:t>
      </w:r>
    </w:p>
    <w:p w:rsidR="008D117F" w:rsidRPr="00586353" w:rsidRDefault="008D117F" w:rsidP="00586353">
      <w:pPr>
        <w:shd w:val="clear" w:color="auto" w:fill="FFFFFF"/>
        <w:spacing w:line="240" w:lineRule="auto"/>
        <w:ind w:left="720"/>
        <w:rPr>
          <w:rFonts w:ascii="Times New Roman" w:eastAsia="Calibri" w:hAnsi="Times New Roman" w:cs="Times New Roman"/>
          <w:color w:val="auto"/>
          <w:sz w:val="24"/>
          <w:szCs w:val="24"/>
        </w:rPr>
      </w:pPr>
      <w:r w:rsidRPr="00586353">
        <w:rPr>
          <w:rFonts w:ascii="Times New Roman" w:eastAsia="Calibri" w:hAnsi="Times New Roman" w:cs="Times New Roman"/>
          <w:color w:val="auto"/>
          <w:sz w:val="24"/>
          <w:szCs w:val="24"/>
        </w:rPr>
        <w:t xml:space="preserve">Clicking Add Row will copy values from the last row; </w:t>
      </w:r>
      <w:proofErr w:type="gramStart"/>
      <w:r w:rsidRPr="00586353">
        <w:rPr>
          <w:rFonts w:ascii="Times New Roman" w:eastAsia="Calibri" w:hAnsi="Times New Roman" w:cs="Times New Roman"/>
          <w:color w:val="auto"/>
          <w:sz w:val="24"/>
          <w:szCs w:val="24"/>
        </w:rPr>
        <w:t>The</w:t>
      </w:r>
      <w:proofErr w:type="gramEnd"/>
      <w:r w:rsidRPr="00586353">
        <w:rPr>
          <w:rFonts w:ascii="Times New Roman" w:eastAsia="Calibri" w:hAnsi="Times New Roman" w:cs="Times New Roman"/>
          <w:color w:val="auto"/>
          <w:sz w:val="24"/>
          <w:szCs w:val="24"/>
        </w:rPr>
        <w:t xml:space="preserve"> row's + button will copy values from the currently focused row.</w:t>
      </w:r>
    </w:p>
    <w:p w:rsidR="008D117F" w:rsidRPr="00586353" w:rsidRDefault="008D117F" w:rsidP="00586353">
      <w:pPr>
        <w:shd w:val="clear" w:color="auto" w:fill="FFFFFF"/>
        <w:spacing w:line="240" w:lineRule="auto"/>
        <w:ind w:left="720"/>
        <w:rPr>
          <w:rFonts w:ascii="Calibri" w:eastAsia="Calibri" w:hAnsi="Calibri" w:cs="Times New Roman"/>
          <w:color w:val="FF0000"/>
          <w:sz w:val="24"/>
          <w:szCs w:val="24"/>
        </w:rPr>
      </w:pPr>
    </w:p>
    <w:p w:rsidR="008D117F" w:rsidRDefault="008D117F" w:rsidP="00586353">
      <w:pPr>
        <w:shd w:val="clear" w:color="auto" w:fill="FFFFFF"/>
        <w:spacing w:line="240" w:lineRule="auto"/>
        <w:ind w:left="720"/>
        <w:rPr>
          <w:rFonts w:ascii="Calibri" w:eastAsia="Calibri" w:hAnsi="Calibri" w:cs="Times New Roman"/>
          <w:color w:val="FF0000"/>
          <w:sz w:val="24"/>
          <w:szCs w:val="24"/>
        </w:rPr>
      </w:pPr>
      <w:r w:rsidRPr="00586353">
        <w:rPr>
          <w:rFonts w:ascii="Calibri" w:eastAsia="Calibri" w:hAnsi="Calibri" w:cs="Times New Roman"/>
          <w:color w:val="FF0000"/>
          <w:sz w:val="24"/>
          <w:szCs w:val="24"/>
        </w:rPr>
        <w:t>In the below example, Publish is a highlighted column, but when I select Add Row, the new row doesn’t have Publish selected.</w:t>
      </w:r>
    </w:p>
    <w:p w:rsidR="005D78A4" w:rsidRDefault="005D78A4" w:rsidP="00586353">
      <w:pPr>
        <w:shd w:val="clear" w:color="auto" w:fill="FFFFFF"/>
        <w:spacing w:line="240" w:lineRule="auto"/>
        <w:ind w:left="720"/>
        <w:rPr>
          <w:rFonts w:ascii="Calibri" w:eastAsia="Calibri" w:hAnsi="Calibri" w:cs="Times New Roman"/>
          <w:color w:val="FF0000"/>
          <w:sz w:val="24"/>
          <w:szCs w:val="24"/>
        </w:rPr>
      </w:pPr>
    </w:p>
    <w:p w:rsidR="005D78A4" w:rsidRPr="00586353" w:rsidRDefault="005D78A4" w:rsidP="00586353">
      <w:pPr>
        <w:shd w:val="clear" w:color="auto" w:fill="FFFFFF"/>
        <w:spacing w:line="240" w:lineRule="auto"/>
        <w:ind w:left="720"/>
        <w:rPr>
          <w:rFonts w:ascii="Calibri" w:eastAsia="Calibri" w:hAnsi="Calibri" w:cs="Times New Roman"/>
          <w:color w:val="FF0000"/>
          <w:sz w:val="24"/>
          <w:szCs w:val="24"/>
        </w:rPr>
      </w:pPr>
      <w:r>
        <w:rPr>
          <w:rFonts w:ascii="Calibri" w:eastAsia="Calibri" w:hAnsi="Calibri" w:cs="Times New Roman"/>
          <w:noProof/>
          <w:color w:val="FF0000"/>
          <w:sz w:val="24"/>
          <w:szCs w:val="24"/>
        </w:rPr>
        <w:drawing>
          <wp:inline distT="0" distB="0" distL="0" distR="0" wp14:anchorId="7CA9AE21">
            <wp:extent cx="581914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140" cy="1371600"/>
                    </a:xfrm>
                    <a:prstGeom prst="rect">
                      <a:avLst/>
                    </a:prstGeom>
                    <a:noFill/>
                  </pic:spPr>
                </pic:pic>
              </a:graphicData>
            </a:graphic>
          </wp:inline>
        </w:drawing>
      </w:r>
    </w:p>
    <w:p w:rsidR="008D117F" w:rsidRPr="008D117F" w:rsidRDefault="008D117F" w:rsidP="005D78A4">
      <w:pPr>
        <w:pStyle w:val="ListParagraph"/>
        <w:shd w:val="clear" w:color="auto" w:fill="FFFFFF"/>
        <w:spacing w:line="240" w:lineRule="auto"/>
        <w:rPr>
          <w:rFonts w:ascii="Calibri" w:eastAsia="Calibri" w:hAnsi="Calibri" w:cs="Times New Roman"/>
          <w:color w:val="FF0000"/>
          <w:sz w:val="24"/>
          <w:szCs w:val="24"/>
        </w:rPr>
      </w:pPr>
    </w:p>
    <w:p w:rsidR="005A4D15" w:rsidRPr="00917666" w:rsidRDefault="008D117F" w:rsidP="005D78A4">
      <w:pPr>
        <w:pStyle w:val="ListParagraph"/>
        <w:shd w:val="clear" w:color="auto" w:fill="FFFFFF"/>
        <w:spacing w:line="240" w:lineRule="auto"/>
        <w:rPr>
          <w:rFonts w:ascii="Calibri" w:eastAsia="Calibri" w:hAnsi="Calibri" w:cs="Times New Roman"/>
          <w:color w:val="FF0000"/>
          <w:sz w:val="24"/>
          <w:szCs w:val="24"/>
        </w:rPr>
      </w:pPr>
      <w:r w:rsidRPr="008D117F">
        <w:rPr>
          <w:rFonts w:ascii="Calibri" w:eastAsia="Calibri" w:hAnsi="Calibri" w:cs="Times New Roman"/>
          <w:color w:val="FF0000"/>
          <w:sz w:val="24"/>
          <w:szCs w:val="24"/>
        </w:rPr>
        <w:t xml:space="preserve">If I select the Publish column using the Fill Column function, nothing happens when I click the Apply Fill button.  </w:t>
      </w:r>
    </w:p>
    <w:p w:rsidR="005F37C3" w:rsidRPr="005F37C3" w:rsidRDefault="005F37C3" w:rsidP="00AA64B0">
      <w:pPr>
        <w:pStyle w:val="ListParagraph"/>
        <w:ind w:left="0"/>
        <w:rPr>
          <w:rFonts w:asciiTheme="minorHAnsi" w:hAnsiTheme="minorHAnsi"/>
          <w:sz w:val="24"/>
          <w:szCs w:val="24"/>
        </w:rPr>
      </w:pPr>
    </w:p>
    <w:p w:rsidR="005F37C3" w:rsidRPr="005F37C3" w:rsidRDefault="005F37C3" w:rsidP="00AA64B0">
      <w:pPr>
        <w:pStyle w:val="ListParagraph"/>
        <w:ind w:left="0"/>
        <w:rPr>
          <w:rFonts w:asciiTheme="minorHAnsi" w:hAnsiTheme="minorHAnsi"/>
          <w:b/>
          <w:sz w:val="24"/>
          <w:szCs w:val="24"/>
        </w:rPr>
      </w:pPr>
    </w:p>
    <w:p w:rsidR="009838AD" w:rsidRPr="00F2699D" w:rsidRDefault="009838AD" w:rsidP="00636CB0">
      <w:pPr>
        <w:pStyle w:val="ListParagraph"/>
        <w:numPr>
          <w:ilvl w:val="0"/>
          <w:numId w:val="7"/>
        </w:numPr>
        <w:rPr>
          <w:rFonts w:asciiTheme="minorHAnsi" w:hAnsiTheme="minorHAnsi"/>
          <w:b/>
          <w:sz w:val="28"/>
          <w:szCs w:val="28"/>
        </w:rPr>
      </w:pPr>
      <w:r w:rsidRPr="00F2699D">
        <w:rPr>
          <w:rFonts w:asciiTheme="minorHAnsi" w:hAnsiTheme="minorHAnsi"/>
          <w:b/>
          <w:sz w:val="28"/>
          <w:szCs w:val="28"/>
        </w:rPr>
        <w:t>User interface issues:</w:t>
      </w:r>
    </w:p>
    <w:p w:rsidR="00890630" w:rsidRPr="00F2699D" w:rsidRDefault="00890630" w:rsidP="009838AD">
      <w:pPr>
        <w:rPr>
          <w:rFonts w:asciiTheme="minorHAnsi" w:hAnsiTheme="minorHAnsi"/>
          <w:sz w:val="28"/>
          <w:szCs w:val="28"/>
        </w:rPr>
      </w:pPr>
    </w:p>
    <w:p w:rsidR="00890630" w:rsidRPr="00F2699D" w:rsidRDefault="00AF4E19" w:rsidP="009838AD">
      <w:pPr>
        <w:rPr>
          <w:rFonts w:asciiTheme="minorHAnsi" w:hAnsiTheme="minorHAnsi"/>
          <w:b/>
          <w:sz w:val="24"/>
          <w:szCs w:val="24"/>
        </w:rPr>
      </w:pPr>
      <w:r w:rsidRPr="00F2699D">
        <w:rPr>
          <w:rFonts w:asciiTheme="minorHAnsi" w:hAnsiTheme="minorHAnsi"/>
          <w:b/>
          <w:sz w:val="24"/>
          <w:szCs w:val="24"/>
        </w:rPr>
        <w:t>Original report text:</w:t>
      </w:r>
    </w:p>
    <w:p w:rsidR="00AF4E19" w:rsidRPr="00F2699D" w:rsidRDefault="00AF4E19" w:rsidP="009838AD">
      <w:pPr>
        <w:rPr>
          <w:rFonts w:asciiTheme="minorHAnsi" w:hAnsiTheme="minorHAnsi"/>
          <w:sz w:val="24"/>
          <w:szCs w:val="24"/>
        </w:rPr>
      </w:pPr>
      <w:r w:rsidRPr="00F2699D">
        <w:rPr>
          <w:rFonts w:asciiTheme="minorHAnsi" w:hAnsiTheme="minorHAnsi"/>
          <w:sz w:val="24"/>
          <w:szCs w:val="24"/>
        </w:rPr>
        <w:t>We have significant concerns about the user interface. Users should be able to recognize and interpret a record at a glance. The verticality of the design and excessive white space result in huge amount of scrolling and clicking to expand the display. For example, many fields contain information that is far longer than the display, resulting in truncated text.  Why should this happen when there appears to be plenty of screen space to expand the boxes to fit the content.</w:t>
      </w:r>
    </w:p>
    <w:p w:rsidR="00AF4E19" w:rsidRPr="00F2699D" w:rsidRDefault="00AF4E19" w:rsidP="009838AD">
      <w:pPr>
        <w:rPr>
          <w:rFonts w:asciiTheme="minorHAnsi" w:hAnsiTheme="minorHAnsi"/>
          <w:sz w:val="24"/>
          <w:szCs w:val="24"/>
        </w:rPr>
      </w:pPr>
    </w:p>
    <w:p w:rsidR="00160555" w:rsidRPr="00F2699D" w:rsidRDefault="0028506B" w:rsidP="009838AD">
      <w:pPr>
        <w:rPr>
          <w:rFonts w:asciiTheme="minorHAnsi" w:hAnsiTheme="minorHAnsi"/>
          <w:b/>
          <w:color w:val="FF0000"/>
          <w:sz w:val="24"/>
          <w:szCs w:val="24"/>
        </w:rPr>
      </w:pPr>
      <w:proofErr w:type="spellStart"/>
      <w:r w:rsidRPr="00F2699D">
        <w:rPr>
          <w:rFonts w:asciiTheme="minorHAnsi" w:hAnsiTheme="minorHAnsi"/>
          <w:b/>
          <w:sz w:val="24"/>
          <w:szCs w:val="24"/>
        </w:rPr>
        <w:t>Lyrasis</w:t>
      </w:r>
      <w:proofErr w:type="spellEnd"/>
      <w:r w:rsidRPr="00F2699D">
        <w:rPr>
          <w:rFonts w:asciiTheme="minorHAnsi" w:hAnsiTheme="minorHAnsi"/>
          <w:b/>
          <w:sz w:val="24"/>
          <w:szCs w:val="24"/>
        </w:rPr>
        <w:t xml:space="preserve"> response, </w:t>
      </w:r>
      <w:r w:rsidRPr="00F2699D">
        <w:rPr>
          <w:rFonts w:asciiTheme="minorHAnsi" w:hAnsiTheme="minorHAnsi"/>
          <w:b/>
          <w:color w:val="FF0000"/>
          <w:sz w:val="24"/>
          <w:szCs w:val="24"/>
        </w:rPr>
        <w:t>Harvard follow-up in red:</w:t>
      </w:r>
    </w:p>
    <w:p w:rsidR="00005416" w:rsidRPr="00F2699D" w:rsidRDefault="00005416" w:rsidP="00005416">
      <w:pPr>
        <w:spacing w:line="240" w:lineRule="auto"/>
        <w:rPr>
          <w:rFonts w:asciiTheme="minorHAnsi" w:eastAsia="Calibri" w:hAnsiTheme="minorHAnsi" w:cs="Times New Roman"/>
          <w:i/>
          <w:sz w:val="24"/>
          <w:szCs w:val="24"/>
        </w:rPr>
      </w:pPr>
      <w:r w:rsidRPr="00F2699D">
        <w:rPr>
          <w:rFonts w:asciiTheme="minorHAnsi" w:eastAsia="Calibri" w:hAnsiTheme="minorHAnsi" w:cs="Times New Roman"/>
          <w:i/>
          <w:sz w:val="24"/>
          <w:szCs w:val="24"/>
        </w:rPr>
        <w:t>In regards to the UI changes, I think those will have to be taken up with the relevant subgroups. However, I will mention again it's pretty easy to tweak the UI to display the information that you're wanting. I think most could be done with some minor edits to the template.</w:t>
      </w:r>
    </w:p>
    <w:p w:rsidR="00005416" w:rsidRPr="00F2699D" w:rsidRDefault="00005416" w:rsidP="009838AD">
      <w:pPr>
        <w:rPr>
          <w:rFonts w:asciiTheme="minorHAnsi" w:hAnsiTheme="minorHAnsi"/>
          <w:b/>
          <w:sz w:val="24"/>
          <w:szCs w:val="24"/>
        </w:rPr>
      </w:pPr>
    </w:p>
    <w:p w:rsidR="00337454" w:rsidRPr="00F2699D" w:rsidRDefault="00337454" w:rsidP="00337454">
      <w:pPr>
        <w:rPr>
          <w:rFonts w:asciiTheme="minorHAnsi" w:hAnsiTheme="minorHAnsi"/>
          <w:i/>
          <w:iCs/>
        </w:rPr>
      </w:pPr>
      <w:r w:rsidRPr="00F2699D">
        <w:rPr>
          <w:rFonts w:asciiTheme="minorHAnsi" w:hAnsiTheme="minorHAnsi"/>
          <w:i/>
          <w:iCs/>
        </w:rPr>
        <w:t xml:space="preserve">In regards to the documentation, we have </w:t>
      </w:r>
      <w:proofErr w:type="gramStart"/>
      <w:r w:rsidRPr="00F2699D">
        <w:rPr>
          <w:rFonts w:asciiTheme="minorHAnsi" w:hAnsiTheme="minorHAnsi"/>
          <w:i/>
          <w:iCs/>
        </w:rPr>
        <w:t>a subgroups</w:t>
      </w:r>
      <w:proofErr w:type="gramEnd"/>
      <w:r w:rsidRPr="00F2699D">
        <w:rPr>
          <w:rFonts w:asciiTheme="minorHAnsi" w:hAnsiTheme="minorHAnsi"/>
          <w:i/>
          <w:iCs/>
        </w:rPr>
        <w:t xml:space="preserve"> on both the user and technical advisory committees working on improving what's there. Also, please feel free to send questions to the list. </w:t>
      </w:r>
    </w:p>
    <w:p w:rsidR="0028506B" w:rsidRPr="00F2699D" w:rsidRDefault="0028506B" w:rsidP="00337454">
      <w:pPr>
        <w:rPr>
          <w:rFonts w:asciiTheme="minorHAnsi" w:hAnsiTheme="minorHAnsi"/>
          <w:b/>
          <w:iCs/>
          <w:color w:val="FF0000"/>
        </w:rPr>
      </w:pPr>
    </w:p>
    <w:p w:rsidR="00337454" w:rsidRPr="00F2699D" w:rsidRDefault="00337454" w:rsidP="00337454">
      <w:pPr>
        <w:numPr>
          <w:ilvl w:val="0"/>
          <w:numId w:val="5"/>
        </w:numPr>
        <w:rPr>
          <w:rFonts w:asciiTheme="minorHAnsi" w:hAnsiTheme="minorHAnsi"/>
          <w:b/>
          <w:color w:val="FF0000"/>
        </w:rPr>
      </w:pPr>
      <w:r w:rsidRPr="00F2699D">
        <w:rPr>
          <w:rFonts w:asciiTheme="minorHAnsi" w:hAnsiTheme="minorHAnsi"/>
          <w:b/>
          <w:color w:val="FF0000"/>
        </w:rPr>
        <w:lastRenderedPageBreak/>
        <w:t xml:space="preserve">What is the best way to convey issues/ concerns to these subgroups? Are there representatives we can contact? </w:t>
      </w:r>
    </w:p>
    <w:p w:rsidR="00337454" w:rsidRPr="00F2699D" w:rsidRDefault="00337454" w:rsidP="00337454">
      <w:pPr>
        <w:rPr>
          <w:rFonts w:asciiTheme="minorHAnsi" w:hAnsiTheme="minorHAnsi"/>
          <w:i/>
          <w:iCs/>
        </w:rPr>
      </w:pPr>
    </w:p>
    <w:p w:rsidR="00337454" w:rsidRPr="00F2699D" w:rsidRDefault="00337454" w:rsidP="00337454">
      <w:pPr>
        <w:rPr>
          <w:rFonts w:asciiTheme="minorHAnsi" w:hAnsiTheme="minorHAnsi"/>
          <w:i/>
          <w:iCs/>
        </w:rPr>
      </w:pPr>
      <w:r w:rsidRPr="00F2699D">
        <w:rPr>
          <w:rFonts w:asciiTheme="minorHAnsi" w:hAnsiTheme="minorHAnsi"/>
          <w:i/>
          <w:iCs/>
        </w:rPr>
        <w:t xml:space="preserve">In regards to the UI issues, I have to note that </w:t>
      </w:r>
      <w:proofErr w:type="spellStart"/>
      <w:r w:rsidRPr="00F2699D">
        <w:rPr>
          <w:rFonts w:asciiTheme="minorHAnsi" w:hAnsiTheme="minorHAnsi"/>
          <w:i/>
          <w:iCs/>
        </w:rPr>
        <w:t>ArchivesSpace</w:t>
      </w:r>
      <w:proofErr w:type="spellEnd"/>
      <w:r w:rsidRPr="00F2699D">
        <w:rPr>
          <w:rFonts w:asciiTheme="minorHAnsi" w:hAnsiTheme="minorHAnsi"/>
          <w:i/>
          <w:iCs/>
        </w:rPr>
        <w:t xml:space="preserve"> UI is completely customizable, so you can modify it in a way that suits you best. Things like reordering the fields, or adding some text at the top of the record are pretty easy to do and can be added as</w:t>
      </w:r>
      <w:r w:rsidR="00160555" w:rsidRPr="00F2699D">
        <w:rPr>
          <w:rFonts w:asciiTheme="minorHAnsi" w:hAnsiTheme="minorHAnsi"/>
          <w:i/>
          <w:iCs/>
        </w:rPr>
        <w:t xml:space="preserve"> a plugin to your installation.</w:t>
      </w:r>
    </w:p>
    <w:p w:rsidR="00160555" w:rsidRPr="00F2699D" w:rsidRDefault="00160555" w:rsidP="00337454">
      <w:pPr>
        <w:rPr>
          <w:rFonts w:asciiTheme="minorHAnsi" w:hAnsiTheme="minorHAnsi"/>
          <w:i/>
          <w:iCs/>
        </w:rPr>
      </w:pPr>
    </w:p>
    <w:p w:rsidR="00337454" w:rsidRPr="00F2699D" w:rsidRDefault="00337454" w:rsidP="00337454">
      <w:pPr>
        <w:numPr>
          <w:ilvl w:val="0"/>
          <w:numId w:val="5"/>
        </w:numPr>
        <w:rPr>
          <w:rFonts w:asciiTheme="minorHAnsi" w:hAnsiTheme="minorHAnsi"/>
          <w:b/>
          <w:color w:val="FF0000"/>
        </w:rPr>
      </w:pPr>
      <w:r w:rsidRPr="00F2699D">
        <w:rPr>
          <w:rFonts w:asciiTheme="minorHAnsi" w:hAnsiTheme="minorHAnsi"/>
          <w:b/>
          <w:color w:val="FF0000"/>
        </w:rPr>
        <w:t>Will there be instructions/ guidance on how to do customizations to the interface?  Are you planning on holding workshops/ trainings on how to do customizations?</w:t>
      </w:r>
    </w:p>
    <w:p w:rsidR="00337454" w:rsidRPr="00F2699D" w:rsidRDefault="00337454" w:rsidP="00337454">
      <w:pPr>
        <w:rPr>
          <w:rFonts w:asciiTheme="minorHAnsi" w:hAnsiTheme="minorHAnsi"/>
        </w:rPr>
      </w:pPr>
    </w:p>
    <w:p w:rsidR="00337454" w:rsidRPr="00F2699D" w:rsidRDefault="00337454" w:rsidP="00337454">
      <w:pPr>
        <w:rPr>
          <w:rFonts w:asciiTheme="minorHAnsi" w:hAnsiTheme="minorHAnsi"/>
          <w:i/>
          <w:iCs/>
        </w:rPr>
      </w:pPr>
      <w:r w:rsidRPr="00F2699D">
        <w:rPr>
          <w:rFonts w:asciiTheme="minorHAnsi" w:hAnsiTheme="minorHAnsi"/>
          <w:i/>
          <w:iCs/>
        </w:rPr>
        <w:t>In regards to the UI changes, I think those will have to be taken up with the relevant subgroups. However, I will mention again it's pretty easy to tweak the UI to display the information that you're wanting. I think most could be done with some minor edits to the template.</w:t>
      </w:r>
    </w:p>
    <w:p w:rsidR="00160555" w:rsidRPr="00F2699D" w:rsidRDefault="00160555" w:rsidP="00337454">
      <w:pPr>
        <w:rPr>
          <w:rFonts w:asciiTheme="minorHAnsi" w:hAnsiTheme="minorHAnsi"/>
          <w:i/>
          <w:iCs/>
        </w:rPr>
      </w:pPr>
    </w:p>
    <w:p w:rsidR="00337454" w:rsidRPr="00F2699D" w:rsidRDefault="00160555" w:rsidP="00337454">
      <w:pPr>
        <w:numPr>
          <w:ilvl w:val="0"/>
          <w:numId w:val="5"/>
        </w:numPr>
        <w:rPr>
          <w:rFonts w:asciiTheme="minorHAnsi" w:hAnsiTheme="minorHAnsi"/>
          <w:b/>
          <w:color w:val="FF0000"/>
        </w:rPr>
      </w:pPr>
      <w:r w:rsidRPr="00F2699D">
        <w:rPr>
          <w:rFonts w:asciiTheme="minorHAnsi" w:hAnsiTheme="minorHAnsi"/>
          <w:b/>
          <w:color w:val="FF0000"/>
        </w:rPr>
        <w:t>Can you provide</w:t>
      </w:r>
      <w:r w:rsidR="00337454" w:rsidRPr="00F2699D">
        <w:rPr>
          <w:rFonts w:asciiTheme="minorHAnsi" w:hAnsiTheme="minorHAnsi"/>
          <w:b/>
          <w:color w:val="FF0000"/>
        </w:rPr>
        <w:t xml:space="preserve"> some examples of how we might do this? Or- possibly talk with us on the phone and we can do screen shares? </w:t>
      </w:r>
    </w:p>
    <w:p w:rsidR="0069607F" w:rsidRPr="00F2699D" w:rsidRDefault="0069607F">
      <w:pPr>
        <w:rPr>
          <w:rFonts w:asciiTheme="minorHAnsi" w:hAnsiTheme="minorHAnsi"/>
        </w:rPr>
      </w:pPr>
    </w:p>
    <w:sectPr w:rsidR="0069607F" w:rsidRPr="00F269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33" w:rsidRDefault="003B6733" w:rsidP="003B6733">
      <w:pPr>
        <w:spacing w:line="240" w:lineRule="auto"/>
      </w:pPr>
      <w:r>
        <w:separator/>
      </w:r>
    </w:p>
  </w:endnote>
  <w:endnote w:type="continuationSeparator" w:id="0">
    <w:p w:rsidR="003B6733" w:rsidRDefault="003B6733" w:rsidP="003B6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33" w:rsidRDefault="003B6733" w:rsidP="003B6733">
      <w:pPr>
        <w:spacing w:line="240" w:lineRule="auto"/>
      </w:pPr>
      <w:r>
        <w:separator/>
      </w:r>
    </w:p>
  </w:footnote>
  <w:footnote w:type="continuationSeparator" w:id="0">
    <w:p w:rsidR="003B6733" w:rsidRDefault="003B6733" w:rsidP="003B6733">
      <w:pPr>
        <w:spacing w:line="240" w:lineRule="auto"/>
      </w:pPr>
      <w:r>
        <w:continuationSeparator/>
      </w:r>
    </w:p>
  </w:footnote>
  <w:footnote w:id="1">
    <w:p w:rsidR="002F311D" w:rsidRPr="00AB39AC" w:rsidRDefault="002F311D" w:rsidP="002F311D">
      <w:pPr>
        <w:autoSpaceDE w:val="0"/>
        <w:autoSpaceDN w:val="0"/>
        <w:adjustRightInd w:val="0"/>
        <w:spacing w:line="240" w:lineRule="auto"/>
        <w:rPr>
          <w:rFonts w:asciiTheme="minorHAnsi" w:hAnsiTheme="minorHAnsi"/>
          <w:sz w:val="18"/>
          <w:szCs w:val="18"/>
        </w:rPr>
      </w:pPr>
      <w:r w:rsidRPr="00AB39AC">
        <w:rPr>
          <w:rStyle w:val="FootnoteReference"/>
          <w:rFonts w:asciiTheme="minorHAnsi" w:hAnsiTheme="minorHAnsi"/>
          <w:sz w:val="18"/>
          <w:szCs w:val="18"/>
        </w:rPr>
        <w:footnoteRef/>
      </w:r>
      <w:r w:rsidRPr="00AB39AC">
        <w:rPr>
          <w:rFonts w:asciiTheme="minorHAnsi" w:hAnsiTheme="minorHAnsi"/>
          <w:sz w:val="18"/>
          <w:szCs w:val="18"/>
        </w:rPr>
        <w:t xml:space="preserve"> </w:t>
      </w:r>
      <w:proofErr w:type="gramStart"/>
      <w:r w:rsidRPr="00AB39AC">
        <w:rPr>
          <w:rFonts w:asciiTheme="minorHAnsi" w:hAnsiTheme="minorHAnsi"/>
          <w:sz w:val="18"/>
          <w:szCs w:val="18"/>
        </w:rPr>
        <w:t>"</w:t>
      </w:r>
      <w:r w:rsidRPr="00AB39AC">
        <w:rPr>
          <w:rFonts w:asciiTheme="minorHAnsi" w:eastAsiaTheme="minorHAnsi" w:hAnsiTheme="minorHAnsi" w:cs="Times New Roman"/>
          <w:b/>
          <w:bCs/>
          <w:color w:val="auto"/>
          <w:sz w:val="18"/>
          <w:szCs w:val="18"/>
        </w:rPr>
        <w:t>Form Subdivision</w:t>
      </w:r>
      <w:r w:rsidRPr="00AB39AC">
        <w:rPr>
          <w:rFonts w:asciiTheme="minorHAnsi" w:eastAsiaTheme="minorHAnsi" w:hAnsiTheme="minorHAnsi" w:cs="Times New Roman"/>
          <w:color w:val="auto"/>
          <w:sz w:val="18"/>
          <w:szCs w:val="18"/>
        </w:rPr>
        <w:t>.</w:t>
      </w:r>
      <w:proofErr w:type="gramEnd"/>
      <w:r w:rsidRPr="00AB39AC">
        <w:rPr>
          <w:rFonts w:asciiTheme="minorHAnsi" w:eastAsiaTheme="minorHAnsi" w:hAnsiTheme="minorHAnsi" w:cs="Times New Roman"/>
          <w:color w:val="auto"/>
          <w:sz w:val="18"/>
          <w:szCs w:val="18"/>
        </w:rPr>
        <w:t xml:space="preserve"> This field is for topical, geographical, chronological, or form descriptors, singly or in some combination, that modify a name assigned as a subject." (</w:t>
      </w:r>
      <w:hyperlink r:id="rId1" w:history="1">
        <w:r w:rsidRPr="00AB39AC">
          <w:rPr>
            <w:rStyle w:val="Hyperlink"/>
            <w:rFonts w:asciiTheme="minorHAnsi" w:eastAsiaTheme="minorHAnsi" w:hAnsiTheme="minorHAnsi" w:cs="Times New Roman"/>
            <w:sz w:val="18"/>
            <w:szCs w:val="18"/>
          </w:rPr>
          <w:t>http://archiviststoolkit.org/sites/default/files/AT1_5_UserManual.pdf</w:t>
        </w:r>
      </w:hyperlink>
      <w:r w:rsidRPr="00AB39AC">
        <w:rPr>
          <w:rFonts w:asciiTheme="minorHAnsi" w:eastAsiaTheme="minorHAnsi" w:hAnsiTheme="minorHAnsi" w:cs="Times New Roman"/>
          <w:color w:val="auto"/>
          <w:sz w:val="18"/>
          <w:szCs w:val="18"/>
        </w:rPr>
        <w:t>, p. 194. Accessed 2014-11-14)</w:t>
      </w:r>
    </w:p>
    <w:p w:rsidR="002F311D" w:rsidRDefault="002F311D" w:rsidP="002F311D">
      <w:pPr>
        <w:autoSpaceDE w:val="0"/>
        <w:autoSpaceDN w:val="0"/>
        <w:adjustRightInd w:val="0"/>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02C"/>
    <w:multiLevelType w:val="hybridMultilevel"/>
    <w:tmpl w:val="0F14D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6A20F4"/>
    <w:multiLevelType w:val="hybridMultilevel"/>
    <w:tmpl w:val="B92C5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17E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AA36EB"/>
    <w:multiLevelType w:val="multilevel"/>
    <w:tmpl w:val="197C3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70A6A34"/>
    <w:multiLevelType w:val="hybridMultilevel"/>
    <w:tmpl w:val="32B0F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4927FCB"/>
    <w:multiLevelType w:val="hybridMultilevel"/>
    <w:tmpl w:val="792E35C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E590CBF"/>
    <w:multiLevelType w:val="hybridMultilevel"/>
    <w:tmpl w:val="ED568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4A14B2"/>
    <w:multiLevelType w:val="hybridMultilevel"/>
    <w:tmpl w:val="8078E1BA"/>
    <w:lvl w:ilvl="0" w:tplc="15720EF0">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21"/>
    <w:rsid w:val="00005416"/>
    <w:rsid w:val="00026D7C"/>
    <w:rsid w:val="00041918"/>
    <w:rsid w:val="0004533F"/>
    <w:rsid w:val="000572D5"/>
    <w:rsid w:val="0007706D"/>
    <w:rsid w:val="00085CD6"/>
    <w:rsid w:val="0008738F"/>
    <w:rsid w:val="0009597D"/>
    <w:rsid w:val="00096E59"/>
    <w:rsid w:val="000A2C5D"/>
    <w:rsid w:val="000A6217"/>
    <w:rsid w:val="000B5612"/>
    <w:rsid w:val="000D1301"/>
    <w:rsid w:val="000E367E"/>
    <w:rsid w:val="00152F55"/>
    <w:rsid w:val="00153FFE"/>
    <w:rsid w:val="00160555"/>
    <w:rsid w:val="001668FE"/>
    <w:rsid w:val="001D6384"/>
    <w:rsid w:val="001E06F7"/>
    <w:rsid w:val="001E1678"/>
    <w:rsid w:val="001E2156"/>
    <w:rsid w:val="001E3F6C"/>
    <w:rsid w:val="0021234B"/>
    <w:rsid w:val="002204E4"/>
    <w:rsid w:val="0022132D"/>
    <w:rsid w:val="00236F94"/>
    <w:rsid w:val="002476EB"/>
    <w:rsid w:val="00256CD1"/>
    <w:rsid w:val="0026035A"/>
    <w:rsid w:val="00267608"/>
    <w:rsid w:val="00273745"/>
    <w:rsid w:val="0028506B"/>
    <w:rsid w:val="002F311D"/>
    <w:rsid w:val="002F3FBE"/>
    <w:rsid w:val="002F7C7A"/>
    <w:rsid w:val="00303DED"/>
    <w:rsid w:val="00323A64"/>
    <w:rsid w:val="00337454"/>
    <w:rsid w:val="0036498C"/>
    <w:rsid w:val="003660AC"/>
    <w:rsid w:val="00366ABA"/>
    <w:rsid w:val="00366B0D"/>
    <w:rsid w:val="00393D7F"/>
    <w:rsid w:val="003946C5"/>
    <w:rsid w:val="00397523"/>
    <w:rsid w:val="003B6733"/>
    <w:rsid w:val="003C5A55"/>
    <w:rsid w:val="003C6A22"/>
    <w:rsid w:val="003C7149"/>
    <w:rsid w:val="00445E87"/>
    <w:rsid w:val="0044696A"/>
    <w:rsid w:val="00450768"/>
    <w:rsid w:val="0045725C"/>
    <w:rsid w:val="004669C7"/>
    <w:rsid w:val="00484DB0"/>
    <w:rsid w:val="00494985"/>
    <w:rsid w:val="004B0334"/>
    <w:rsid w:val="004D7285"/>
    <w:rsid w:val="00500410"/>
    <w:rsid w:val="005062F4"/>
    <w:rsid w:val="005105C8"/>
    <w:rsid w:val="005112E9"/>
    <w:rsid w:val="00514790"/>
    <w:rsid w:val="005348CF"/>
    <w:rsid w:val="00535BCE"/>
    <w:rsid w:val="00551138"/>
    <w:rsid w:val="00576B59"/>
    <w:rsid w:val="00582390"/>
    <w:rsid w:val="005836CD"/>
    <w:rsid w:val="00586353"/>
    <w:rsid w:val="005A137A"/>
    <w:rsid w:val="005A4D15"/>
    <w:rsid w:val="005C174D"/>
    <w:rsid w:val="005D645A"/>
    <w:rsid w:val="005D78A4"/>
    <w:rsid w:val="005F37C3"/>
    <w:rsid w:val="00615E16"/>
    <w:rsid w:val="00623340"/>
    <w:rsid w:val="00625607"/>
    <w:rsid w:val="00636CB0"/>
    <w:rsid w:val="006632CD"/>
    <w:rsid w:val="0067043C"/>
    <w:rsid w:val="00674A1A"/>
    <w:rsid w:val="0069607F"/>
    <w:rsid w:val="006A10F3"/>
    <w:rsid w:val="006A464E"/>
    <w:rsid w:val="006A55E4"/>
    <w:rsid w:val="006C5493"/>
    <w:rsid w:val="006C7C16"/>
    <w:rsid w:val="006F013A"/>
    <w:rsid w:val="006F13BD"/>
    <w:rsid w:val="00711CC6"/>
    <w:rsid w:val="00720342"/>
    <w:rsid w:val="0074586A"/>
    <w:rsid w:val="007463F6"/>
    <w:rsid w:val="007668A6"/>
    <w:rsid w:val="00785082"/>
    <w:rsid w:val="00791357"/>
    <w:rsid w:val="007A4AEC"/>
    <w:rsid w:val="007A4FB6"/>
    <w:rsid w:val="007D1078"/>
    <w:rsid w:val="007D3A15"/>
    <w:rsid w:val="007E5D4B"/>
    <w:rsid w:val="007E7085"/>
    <w:rsid w:val="007F0ABD"/>
    <w:rsid w:val="007F2026"/>
    <w:rsid w:val="00860236"/>
    <w:rsid w:val="0087331E"/>
    <w:rsid w:val="00882965"/>
    <w:rsid w:val="0088373E"/>
    <w:rsid w:val="00890630"/>
    <w:rsid w:val="00892CF3"/>
    <w:rsid w:val="00892E70"/>
    <w:rsid w:val="008A3F23"/>
    <w:rsid w:val="008D117F"/>
    <w:rsid w:val="008D6C1B"/>
    <w:rsid w:val="008F607A"/>
    <w:rsid w:val="00902C27"/>
    <w:rsid w:val="00917666"/>
    <w:rsid w:val="00922260"/>
    <w:rsid w:val="00943987"/>
    <w:rsid w:val="009440F3"/>
    <w:rsid w:val="00945AC4"/>
    <w:rsid w:val="009838AD"/>
    <w:rsid w:val="009A5F4A"/>
    <w:rsid w:val="009B04DF"/>
    <w:rsid w:val="009D306E"/>
    <w:rsid w:val="009F30CE"/>
    <w:rsid w:val="00A053D5"/>
    <w:rsid w:val="00A27E9D"/>
    <w:rsid w:val="00A463C6"/>
    <w:rsid w:val="00A50EC6"/>
    <w:rsid w:val="00A6088A"/>
    <w:rsid w:val="00A97F41"/>
    <w:rsid w:val="00AA64B0"/>
    <w:rsid w:val="00AB39AC"/>
    <w:rsid w:val="00AC61F4"/>
    <w:rsid w:val="00AD349B"/>
    <w:rsid w:val="00AD4461"/>
    <w:rsid w:val="00AD5D7E"/>
    <w:rsid w:val="00AD6B2E"/>
    <w:rsid w:val="00AF4E19"/>
    <w:rsid w:val="00B021AD"/>
    <w:rsid w:val="00B21C84"/>
    <w:rsid w:val="00B720BA"/>
    <w:rsid w:val="00B760B1"/>
    <w:rsid w:val="00B9173F"/>
    <w:rsid w:val="00B91C70"/>
    <w:rsid w:val="00B965EE"/>
    <w:rsid w:val="00BA0BF1"/>
    <w:rsid w:val="00BB43B0"/>
    <w:rsid w:val="00BF7F1B"/>
    <w:rsid w:val="00C1693B"/>
    <w:rsid w:val="00C23D4B"/>
    <w:rsid w:val="00C43BC1"/>
    <w:rsid w:val="00C50725"/>
    <w:rsid w:val="00C7410C"/>
    <w:rsid w:val="00D15C4B"/>
    <w:rsid w:val="00D25BFC"/>
    <w:rsid w:val="00D4040F"/>
    <w:rsid w:val="00D41380"/>
    <w:rsid w:val="00D504A4"/>
    <w:rsid w:val="00D67D0C"/>
    <w:rsid w:val="00D73847"/>
    <w:rsid w:val="00D955E4"/>
    <w:rsid w:val="00DC4D24"/>
    <w:rsid w:val="00E04C59"/>
    <w:rsid w:val="00E10135"/>
    <w:rsid w:val="00E15F1D"/>
    <w:rsid w:val="00E223BC"/>
    <w:rsid w:val="00E30DD6"/>
    <w:rsid w:val="00E35C4A"/>
    <w:rsid w:val="00E35E4C"/>
    <w:rsid w:val="00E422C5"/>
    <w:rsid w:val="00E52421"/>
    <w:rsid w:val="00E60DAF"/>
    <w:rsid w:val="00E63E35"/>
    <w:rsid w:val="00E7755E"/>
    <w:rsid w:val="00E93913"/>
    <w:rsid w:val="00EB3708"/>
    <w:rsid w:val="00EB3F60"/>
    <w:rsid w:val="00ED1CDF"/>
    <w:rsid w:val="00EF4030"/>
    <w:rsid w:val="00EF4CDF"/>
    <w:rsid w:val="00F0728A"/>
    <w:rsid w:val="00F10C55"/>
    <w:rsid w:val="00F117F1"/>
    <w:rsid w:val="00F2699D"/>
    <w:rsid w:val="00F31EAB"/>
    <w:rsid w:val="00F34455"/>
    <w:rsid w:val="00F354E1"/>
    <w:rsid w:val="00F567AD"/>
    <w:rsid w:val="00F5750B"/>
    <w:rsid w:val="00F6554D"/>
    <w:rsid w:val="00FA1D91"/>
    <w:rsid w:val="00FA3BB8"/>
    <w:rsid w:val="00FB4DFB"/>
    <w:rsid w:val="00FC02D7"/>
    <w:rsid w:val="00FC2F82"/>
    <w:rsid w:val="00FE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2421"/>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A4"/>
    <w:pPr>
      <w:ind w:left="720"/>
      <w:contextualSpacing/>
    </w:pPr>
  </w:style>
  <w:style w:type="paragraph" w:styleId="BalloonText">
    <w:name w:val="Balloon Text"/>
    <w:basedOn w:val="Normal"/>
    <w:link w:val="BalloonTextChar"/>
    <w:uiPriority w:val="99"/>
    <w:semiHidden/>
    <w:unhideWhenUsed/>
    <w:rsid w:val="003C5A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55"/>
    <w:rPr>
      <w:rFonts w:ascii="Tahoma" w:eastAsia="Arial" w:hAnsi="Tahoma" w:cs="Tahoma"/>
      <w:color w:val="000000"/>
      <w:sz w:val="16"/>
      <w:szCs w:val="16"/>
    </w:rPr>
  </w:style>
  <w:style w:type="paragraph" w:styleId="FootnoteText">
    <w:name w:val="footnote text"/>
    <w:basedOn w:val="Normal"/>
    <w:link w:val="FootnoteTextChar"/>
    <w:uiPriority w:val="99"/>
    <w:semiHidden/>
    <w:unhideWhenUsed/>
    <w:rsid w:val="003B6733"/>
    <w:pPr>
      <w:spacing w:line="240" w:lineRule="auto"/>
    </w:pPr>
    <w:rPr>
      <w:sz w:val="20"/>
    </w:rPr>
  </w:style>
  <w:style w:type="character" w:customStyle="1" w:styleId="FootnoteTextChar">
    <w:name w:val="Footnote Text Char"/>
    <w:basedOn w:val="DefaultParagraphFont"/>
    <w:link w:val="FootnoteText"/>
    <w:uiPriority w:val="99"/>
    <w:semiHidden/>
    <w:rsid w:val="003B673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B6733"/>
    <w:rPr>
      <w:vertAlign w:val="superscript"/>
    </w:rPr>
  </w:style>
  <w:style w:type="character" w:styleId="Hyperlink">
    <w:name w:val="Hyperlink"/>
    <w:basedOn w:val="DefaultParagraphFont"/>
    <w:uiPriority w:val="99"/>
    <w:unhideWhenUsed/>
    <w:rsid w:val="00892CF3"/>
    <w:rPr>
      <w:color w:val="0000FF" w:themeColor="hyperlink"/>
      <w:u w:val="single"/>
    </w:rPr>
  </w:style>
  <w:style w:type="paragraph" w:styleId="NormalWeb">
    <w:name w:val="Normal (Web)"/>
    <w:basedOn w:val="Normal"/>
    <w:uiPriority w:val="99"/>
    <w:semiHidden/>
    <w:unhideWhenUsed/>
    <w:rsid w:val="005A4D1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2421"/>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A4"/>
    <w:pPr>
      <w:ind w:left="720"/>
      <w:contextualSpacing/>
    </w:pPr>
  </w:style>
  <w:style w:type="paragraph" w:styleId="BalloonText">
    <w:name w:val="Balloon Text"/>
    <w:basedOn w:val="Normal"/>
    <w:link w:val="BalloonTextChar"/>
    <w:uiPriority w:val="99"/>
    <w:semiHidden/>
    <w:unhideWhenUsed/>
    <w:rsid w:val="003C5A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55"/>
    <w:rPr>
      <w:rFonts w:ascii="Tahoma" w:eastAsia="Arial" w:hAnsi="Tahoma" w:cs="Tahoma"/>
      <w:color w:val="000000"/>
      <w:sz w:val="16"/>
      <w:szCs w:val="16"/>
    </w:rPr>
  </w:style>
  <w:style w:type="paragraph" w:styleId="FootnoteText">
    <w:name w:val="footnote text"/>
    <w:basedOn w:val="Normal"/>
    <w:link w:val="FootnoteTextChar"/>
    <w:uiPriority w:val="99"/>
    <w:semiHidden/>
    <w:unhideWhenUsed/>
    <w:rsid w:val="003B6733"/>
    <w:pPr>
      <w:spacing w:line="240" w:lineRule="auto"/>
    </w:pPr>
    <w:rPr>
      <w:sz w:val="20"/>
    </w:rPr>
  </w:style>
  <w:style w:type="character" w:customStyle="1" w:styleId="FootnoteTextChar">
    <w:name w:val="Footnote Text Char"/>
    <w:basedOn w:val="DefaultParagraphFont"/>
    <w:link w:val="FootnoteText"/>
    <w:uiPriority w:val="99"/>
    <w:semiHidden/>
    <w:rsid w:val="003B673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B6733"/>
    <w:rPr>
      <w:vertAlign w:val="superscript"/>
    </w:rPr>
  </w:style>
  <w:style w:type="character" w:styleId="Hyperlink">
    <w:name w:val="Hyperlink"/>
    <w:basedOn w:val="DefaultParagraphFont"/>
    <w:uiPriority w:val="99"/>
    <w:unhideWhenUsed/>
    <w:rsid w:val="00892CF3"/>
    <w:rPr>
      <w:color w:val="0000FF" w:themeColor="hyperlink"/>
      <w:u w:val="single"/>
    </w:rPr>
  </w:style>
  <w:style w:type="paragraph" w:styleId="NormalWeb">
    <w:name w:val="Normal (Web)"/>
    <w:basedOn w:val="Normal"/>
    <w:uiPriority w:val="99"/>
    <w:semiHidden/>
    <w:unhideWhenUsed/>
    <w:rsid w:val="005A4D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058">
      <w:bodyDiv w:val="1"/>
      <w:marLeft w:val="0"/>
      <w:marRight w:val="0"/>
      <w:marTop w:val="0"/>
      <w:marBottom w:val="0"/>
      <w:divBdr>
        <w:top w:val="none" w:sz="0" w:space="0" w:color="auto"/>
        <w:left w:val="none" w:sz="0" w:space="0" w:color="auto"/>
        <w:bottom w:val="none" w:sz="0" w:space="0" w:color="auto"/>
        <w:right w:val="none" w:sz="0" w:space="0" w:color="auto"/>
      </w:divBdr>
    </w:div>
    <w:div w:id="632447218">
      <w:bodyDiv w:val="1"/>
      <w:marLeft w:val="0"/>
      <w:marRight w:val="0"/>
      <w:marTop w:val="0"/>
      <w:marBottom w:val="0"/>
      <w:divBdr>
        <w:top w:val="none" w:sz="0" w:space="0" w:color="auto"/>
        <w:left w:val="none" w:sz="0" w:space="0" w:color="auto"/>
        <w:bottom w:val="none" w:sz="0" w:space="0" w:color="auto"/>
        <w:right w:val="none" w:sz="0" w:space="0" w:color="auto"/>
      </w:divBdr>
    </w:div>
    <w:div w:id="1207983187">
      <w:bodyDiv w:val="1"/>
      <w:marLeft w:val="0"/>
      <w:marRight w:val="0"/>
      <w:marTop w:val="0"/>
      <w:marBottom w:val="0"/>
      <w:divBdr>
        <w:top w:val="none" w:sz="0" w:space="0" w:color="auto"/>
        <w:left w:val="none" w:sz="0" w:space="0" w:color="auto"/>
        <w:bottom w:val="none" w:sz="0" w:space="0" w:color="auto"/>
        <w:right w:val="none" w:sz="0" w:space="0" w:color="auto"/>
      </w:divBdr>
    </w:div>
    <w:div w:id="1435050078">
      <w:bodyDiv w:val="1"/>
      <w:marLeft w:val="0"/>
      <w:marRight w:val="0"/>
      <w:marTop w:val="0"/>
      <w:marBottom w:val="0"/>
      <w:divBdr>
        <w:top w:val="none" w:sz="0" w:space="0" w:color="auto"/>
        <w:left w:val="none" w:sz="0" w:space="0" w:color="auto"/>
        <w:bottom w:val="none" w:sz="0" w:space="0" w:color="auto"/>
        <w:right w:val="none" w:sz="0" w:space="0" w:color="auto"/>
      </w:divBdr>
    </w:div>
    <w:div w:id="19948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5.png@01CFDE3C.AEE10420" TargetMode="External"/><Relationship Id="rId17" Type="http://schemas.openxmlformats.org/officeDocument/2006/relationships/hyperlink" Target="https://www.pivotaltracker.com/story/show/79681132"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cid:image004.png@01CFDE3C.AEE104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archiviststoolkit.org/sites/default/files/AT1_5_User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206B-2243-40A9-921B-38E4CC17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kab898</dc:creator>
  <cp:lastModifiedBy>RGM021</cp:lastModifiedBy>
  <cp:revision>6</cp:revision>
  <dcterms:created xsi:type="dcterms:W3CDTF">2014-10-15T20:21:00Z</dcterms:created>
  <dcterms:modified xsi:type="dcterms:W3CDTF">2014-10-22T17:43:00Z</dcterms:modified>
</cp:coreProperties>
</file>